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E" w:rsidRDefault="00A9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Маргарита Сергеевна,</w:t>
      </w:r>
    </w:p>
    <w:p w:rsidR="00C10B06" w:rsidRDefault="003668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9309E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9E">
        <w:rPr>
          <w:rFonts w:ascii="Times New Roman" w:hAnsi="Times New Roman" w:cs="Times New Roman"/>
          <w:sz w:val="28"/>
          <w:szCs w:val="28"/>
        </w:rPr>
        <w:t xml:space="preserve"> русского</w:t>
      </w:r>
      <w:proofErr w:type="gramEnd"/>
      <w:r w:rsidR="00A9309E">
        <w:rPr>
          <w:rFonts w:ascii="Times New Roman" w:hAnsi="Times New Roman" w:cs="Times New Roman"/>
          <w:sz w:val="28"/>
          <w:szCs w:val="28"/>
        </w:rPr>
        <w:t xml:space="preserve"> языка и литературы,</w:t>
      </w:r>
    </w:p>
    <w:p w:rsidR="00AD12CB" w:rsidRDefault="00A9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«Лицей»</w:t>
      </w:r>
    </w:p>
    <w:p w:rsidR="00A9309E" w:rsidRDefault="00A93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 Московской области.</w:t>
      </w:r>
    </w:p>
    <w:p w:rsidR="009236C1" w:rsidRDefault="0092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направление. Русский язык.</w:t>
      </w:r>
    </w:p>
    <w:p w:rsidR="009236C1" w:rsidRDefault="0092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D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E374CA" w:rsidRDefault="00EE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родной язык»</w:t>
      </w:r>
      <w:r w:rsidR="00E374C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AD12CB">
        <w:rPr>
          <w:rFonts w:ascii="Times New Roman" w:hAnsi="Times New Roman" w:cs="Times New Roman"/>
          <w:sz w:val="28"/>
          <w:szCs w:val="28"/>
        </w:rPr>
        <w:t xml:space="preserve"> </w:t>
      </w:r>
      <w:r w:rsidR="00E374CA">
        <w:rPr>
          <w:rFonts w:ascii="Times New Roman" w:hAnsi="Times New Roman" w:cs="Times New Roman"/>
          <w:sz w:val="28"/>
          <w:szCs w:val="28"/>
        </w:rPr>
        <w:t>Раздел «Речь. Текст».</w:t>
      </w:r>
    </w:p>
    <w:p w:rsidR="00A9309E" w:rsidRDefault="00E3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урока. Публицистический </w:t>
      </w:r>
      <w:r w:rsidR="0036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стиль речи. Проблемный очерк</w:t>
      </w:r>
      <w:r w:rsidR="0038463F">
        <w:rPr>
          <w:rFonts w:ascii="Times New Roman" w:hAnsi="Times New Roman" w:cs="Times New Roman"/>
          <w:sz w:val="28"/>
          <w:szCs w:val="28"/>
        </w:rPr>
        <w:t>.</w:t>
      </w:r>
    </w:p>
    <w:p w:rsidR="0038463F" w:rsidRDefault="00384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</w:t>
      </w:r>
      <w:r w:rsidR="002A5DF3">
        <w:rPr>
          <w:rFonts w:ascii="Times New Roman" w:hAnsi="Times New Roman" w:cs="Times New Roman"/>
          <w:sz w:val="28"/>
          <w:szCs w:val="28"/>
        </w:rPr>
        <w:t>сказывани</w:t>
      </w:r>
      <w:r w:rsidR="006E714E">
        <w:rPr>
          <w:rFonts w:ascii="Times New Roman" w:hAnsi="Times New Roman" w:cs="Times New Roman"/>
          <w:sz w:val="28"/>
          <w:szCs w:val="28"/>
        </w:rPr>
        <w:t>я.  Забытая усадьба Подмосковья Горенки.</w:t>
      </w:r>
    </w:p>
    <w:p w:rsidR="00A9309E" w:rsidRDefault="00A930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55B8">
        <w:rPr>
          <w:rFonts w:ascii="Times New Roman" w:hAnsi="Times New Roman" w:cs="Times New Roman"/>
          <w:sz w:val="28"/>
          <w:szCs w:val="28"/>
        </w:rPr>
        <w:t>Цель урока</w:t>
      </w:r>
      <w:r w:rsidR="00EE55B8" w:rsidRPr="00EE55B8">
        <w:rPr>
          <w:rFonts w:ascii="Times New Roman" w:hAnsi="Times New Roman" w:cs="Times New Roman"/>
          <w:sz w:val="28"/>
          <w:szCs w:val="28"/>
        </w:rPr>
        <w:t>:</w:t>
      </w:r>
      <w:r w:rsidRPr="00EE55B8">
        <w:rPr>
          <w:rFonts w:ascii="Times New Roman" w:hAnsi="Times New Roman" w:cs="Times New Roman"/>
          <w:sz w:val="28"/>
          <w:szCs w:val="28"/>
        </w:rPr>
        <w:t xml:space="preserve"> </w:t>
      </w:r>
      <w:r w:rsidR="00EE55B8" w:rsidRPr="00EE55B8">
        <w:rPr>
          <w:rFonts w:ascii="Times New Roman" w:hAnsi="Times New Roman" w:cs="Times New Roman"/>
          <w:color w:val="000000"/>
          <w:sz w:val="28"/>
          <w:szCs w:val="28"/>
        </w:rPr>
        <w:t>совер</w:t>
      </w:r>
      <w:r w:rsidR="002F75BE">
        <w:rPr>
          <w:rFonts w:ascii="Times New Roman" w:hAnsi="Times New Roman" w:cs="Times New Roman"/>
          <w:color w:val="000000"/>
          <w:sz w:val="28"/>
          <w:szCs w:val="28"/>
        </w:rPr>
        <w:t>шенствование</w:t>
      </w:r>
      <w:r w:rsidR="00EE55B8" w:rsidRPr="00EE55B8">
        <w:rPr>
          <w:rFonts w:ascii="Times New Roman" w:hAnsi="Times New Roman" w:cs="Times New Roman"/>
          <w:color w:val="000000"/>
          <w:sz w:val="28"/>
          <w:szCs w:val="28"/>
        </w:rPr>
        <w:t xml:space="preserve"> умений работать с текстом, осуществлять информационный поиск, извлекать и преобразовывать необходимую информа</w:t>
      </w:r>
      <w:r w:rsidR="006A6229">
        <w:rPr>
          <w:rFonts w:ascii="Times New Roman" w:hAnsi="Times New Roman" w:cs="Times New Roman"/>
          <w:color w:val="000000"/>
          <w:sz w:val="28"/>
          <w:szCs w:val="28"/>
        </w:rPr>
        <w:t>цию.</w:t>
      </w:r>
    </w:p>
    <w:p w:rsidR="006A6229" w:rsidRDefault="006A62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урока:</w:t>
      </w:r>
    </w:p>
    <w:p w:rsidR="00161B01" w:rsidRPr="003F50A8" w:rsidRDefault="00161B01" w:rsidP="000C004E">
      <w:pPr>
        <w:pStyle w:val="a3"/>
        <w:numPr>
          <w:ilvl w:val="1"/>
          <w:numId w:val="1"/>
        </w:numPr>
        <w:tabs>
          <w:tab w:val="left" w:pos="1783"/>
        </w:tabs>
        <w:spacing w:before="10" w:line="249" w:lineRule="auto"/>
        <w:ind w:right="1041" w:firstLine="283"/>
        <w:jc w:val="center"/>
        <w:rPr>
          <w:sz w:val="28"/>
          <w:szCs w:val="28"/>
        </w:rPr>
      </w:pPr>
      <w:proofErr w:type="gramStart"/>
      <w:r w:rsidRPr="00161B01">
        <w:rPr>
          <w:color w:val="231F20"/>
          <w:spacing w:val="-3"/>
          <w:w w:val="120"/>
          <w:sz w:val="28"/>
          <w:szCs w:val="28"/>
        </w:rPr>
        <w:t xml:space="preserve">совершенствование </w:t>
      </w:r>
      <w:r w:rsidR="000C004E">
        <w:rPr>
          <w:color w:val="231F20"/>
          <w:spacing w:val="-3"/>
          <w:w w:val="120"/>
          <w:sz w:val="28"/>
          <w:szCs w:val="28"/>
        </w:rPr>
        <w:t xml:space="preserve"> </w:t>
      </w:r>
      <w:proofErr w:type="spellStart"/>
      <w:r w:rsidR="000C004E">
        <w:rPr>
          <w:color w:val="231F20"/>
          <w:spacing w:val="-3"/>
          <w:w w:val="120"/>
          <w:sz w:val="28"/>
          <w:szCs w:val="28"/>
        </w:rPr>
        <w:t>читательской</w:t>
      </w:r>
      <w:proofErr w:type="gramEnd"/>
      <w:r w:rsidR="000C004E">
        <w:rPr>
          <w:color w:val="231F20"/>
          <w:spacing w:val="-3"/>
          <w:w w:val="120"/>
          <w:sz w:val="28"/>
          <w:szCs w:val="28"/>
        </w:rPr>
        <w:t>,</w:t>
      </w:r>
      <w:r w:rsidRPr="00161B01">
        <w:rPr>
          <w:color w:val="231F20"/>
          <w:spacing w:val="-3"/>
          <w:w w:val="120"/>
          <w:sz w:val="28"/>
          <w:szCs w:val="28"/>
        </w:rPr>
        <w:t>орфографической</w:t>
      </w:r>
      <w:proofErr w:type="spellEnd"/>
      <w:r w:rsidRPr="00161B01">
        <w:rPr>
          <w:color w:val="231F20"/>
          <w:spacing w:val="-3"/>
          <w:w w:val="120"/>
          <w:sz w:val="28"/>
          <w:szCs w:val="28"/>
        </w:rPr>
        <w:t xml:space="preserve"> </w:t>
      </w:r>
      <w:r w:rsidRPr="00161B01">
        <w:rPr>
          <w:color w:val="231F20"/>
          <w:w w:val="120"/>
          <w:sz w:val="28"/>
          <w:szCs w:val="28"/>
        </w:rPr>
        <w:t xml:space="preserve">и </w:t>
      </w:r>
      <w:r w:rsidRPr="00161B01">
        <w:rPr>
          <w:color w:val="231F20"/>
          <w:spacing w:val="-3"/>
          <w:w w:val="120"/>
          <w:sz w:val="28"/>
          <w:szCs w:val="28"/>
        </w:rPr>
        <w:t>пунктуационной грамотности;</w:t>
      </w:r>
    </w:p>
    <w:p w:rsidR="003F50A8" w:rsidRPr="00161B01" w:rsidRDefault="003F50A8" w:rsidP="006E714E">
      <w:pPr>
        <w:pStyle w:val="a3"/>
        <w:tabs>
          <w:tab w:val="left" w:pos="1783"/>
        </w:tabs>
        <w:spacing w:before="10" w:line="249" w:lineRule="auto"/>
        <w:ind w:left="1551" w:right="1041" w:firstLine="0"/>
        <w:rPr>
          <w:sz w:val="28"/>
          <w:szCs w:val="28"/>
        </w:rPr>
      </w:pPr>
    </w:p>
    <w:p w:rsidR="00161B01" w:rsidRPr="00161B01" w:rsidRDefault="00161B01" w:rsidP="00161B01">
      <w:pPr>
        <w:pStyle w:val="a3"/>
        <w:numPr>
          <w:ilvl w:val="1"/>
          <w:numId w:val="1"/>
        </w:numPr>
        <w:tabs>
          <w:tab w:val="left" w:pos="1783"/>
        </w:tabs>
        <w:spacing w:before="10" w:line="249" w:lineRule="auto"/>
        <w:ind w:right="1041" w:firstLine="283"/>
        <w:rPr>
          <w:sz w:val="28"/>
          <w:szCs w:val="28"/>
        </w:rPr>
      </w:pPr>
      <w:proofErr w:type="gramStart"/>
      <w:r w:rsidRPr="00161B01">
        <w:rPr>
          <w:color w:val="231F20"/>
          <w:spacing w:val="-3"/>
          <w:w w:val="120"/>
          <w:sz w:val="28"/>
          <w:szCs w:val="28"/>
        </w:rPr>
        <w:t>воспитание</w:t>
      </w:r>
      <w:proofErr w:type="gramEnd"/>
      <w:r w:rsidRPr="00161B01">
        <w:rPr>
          <w:color w:val="231F20"/>
          <w:spacing w:val="-3"/>
          <w:w w:val="120"/>
          <w:sz w:val="28"/>
          <w:szCs w:val="28"/>
        </w:rPr>
        <w:t xml:space="preserve"> способности </w:t>
      </w:r>
      <w:r w:rsidRPr="00161B01">
        <w:rPr>
          <w:color w:val="231F20"/>
          <w:w w:val="120"/>
          <w:sz w:val="28"/>
          <w:szCs w:val="28"/>
        </w:rPr>
        <w:t xml:space="preserve">к </w:t>
      </w:r>
      <w:r w:rsidRPr="00161B01">
        <w:rPr>
          <w:color w:val="231F20"/>
          <w:spacing w:val="-3"/>
          <w:w w:val="120"/>
          <w:sz w:val="28"/>
          <w:szCs w:val="28"/>
        </w:rPr>
        <w:t xml:space="preserve">самоанализу </w:t>
      </w:r>
      <w:r w:rsidRPr="00161B01">
        <w:rPr>
          <w:color w:val="231F20"/>
          <w:w w:val="120"/>
          <w:sz w:val="28"/>
          <w:szCs w:val="28"/>
        </w:rPr>
        <w:t xml:space="preserve">и </w:t>
      </w:r>
      <w:proofErr w:type="spellStart"/>
      <w:r w:rsidRPr="00161B01">
        <w:rPr>
          <w:color w:val="231F20"/>
          <w:spacing w:val="-3"/>
          <w:w w:val="120"/>
          <w:sz w:val="28"/>
          <w:szCs w:val="28"/>
        </w:rPr>
        <w:t>са</w:t>
      </w:r>
      <w:proofErr w:type="spellEnd"/>
      <w:r w:rsidRPr="00161B01">
        <w:rPr>
          <w:color w:val="231F20"/>
          <w:spacing w:val="-3"/>
          <w:w w:val="120"/>
          <w:sz w:val="28"/>
          <w:szCs w:val="28"/>
        </w:rPr>
        <w:t xml:space="preserve">- </w:t>
      </w:r>
      <w:proofErr w:type="spellStart"/>
      <w:r w:rsidRPr="00161B01">
        <w:rPr>
          <w:color w:val="231F20"/>
          <w:spacing w:val="-3"/>
          <w:w w:val="120"/>
          <w:sz w:val="28"/>
          <w:szCs w:val="28"/>
        </w:rPr>
        <w:t>мооценке</w:t>
      </w:r>
      <w:proofErr w:type="spellEnd"/>
      <w:r w:rsidRPr="00161B01">
        <w:rPr>
          <w:color w:val="231F20"/>
          <w:spacing w:val="-3"/>
          <w:w w:val="120"/>
          <w:sz w:val="28"/>
          <w:szCs w:val="28"/>
        </w:rPr>
        <w:t xml:space="preserve"> </w:t>
      </w:r>
      <w:r w:rsidRPr="00161B01">
        <w:rPr>
          <w:color w:val="231F20"/>
          <w:w w:val="120"/>
          <w:sz w:val="28"/>
          <w:szCs w:val="28"/>
        </w:rPr>
        <w:t xml:space="preserve">на </w:t>
      </w:r>
      <w:r w:rsidRPr="00161B01">
        <w:rPr>
          <w:color w:val="231F20"/>
          <w:spacing w:val="-3"/>
          <w:w w:val="120"/>
          <w:sz w:val="28"/>
          <w:szCs w:val="28"/>
        </w:rPr>
        <w:t xml:space="preserve">основе наблюдений </w:t>
      </w:r>
      <w:r w:rsidRPr="00161B01">
        <w:rPr>
          <w:color w:val="231F20"/>
          <w:w w:val="120"/>
          <w:sz w:val="28"/>
          <w:szCs w:val="28"/>
        </w:rPr>
        <w:t xml:space="preserve">за </w:t>
      </w:r>
      <w:r w:rsidRPr="00161B01">
        <w:rPr>
          <w:color w:val="231F20"/>
          <w:spacing w:val="-3"/>
          <w:w w:val="120"/>
          <w:sz w:val="28"/>
          <w:szCs w:val="28"/>
        </w:rPr>
        <w:t>речью;</w:t>
      </w:r>
    </w:p>
    <w:p w:rsidR="00161B01" w:rsidRPr="00161B01" w:rsidRDefault="00161B01" w:rsidP="00161B01">
      <w:pPr>
        <w:pStyle w:val="a3"/>
        <w:numPr>
          <w:ilvl w:val="1"/>
          <w:numId w:val="1"/>
        </w:numPr>
        <w:tabs>
          <w:tab w:val="left" w:pos="1783"/>
        </w:tabs>
        <w:spacing w:before="10" w:line="249" w:lineRule="auto"/>
        <w:ind w:right="1041" w:firstLine="283"/>
        <w:rPr>
          <w:sz w:val="28"/>
          <w:szCs w:val="28"/>
        </w:rPr>
      </w:pPr>
      <w:r w:rsidRPr="00161B01">
        <w:rPr>
          <w:color w:val="231F20"/>
          <w:spacing w:val="-3"/>
          <w:w w:val="120"/>
          <w:sz w:val="28"/>
          <w:szCs w:val="28"/>
        </w:rPr>
        <w:t xml:space="preserve"> </w:t>
      </w:r>
      <w:proofErr w:type="gramStart"/>
      <w:r w:rsidRPr="00161B01">
        <w:rPr>
          <w:color w:val="231F20"/>
          <w:spacing w:val="-3"/>
          <w:w w:val="120"/>
          <w:sz w:val="28"/>
          <w:szCs w:val="28"/>
        </w:rPr>
        <w:t>совершенствование</w:t>
      </w:r>
      <w:proofErr w:type="gramEnd"/>
      <w:r w:rsidRPr="00161B01">
        <w:rPr>
          <w:color w:val="231F20"/>
          <w:spacing w:val="22"/>
          <w:w w:val="120"/>
          <w:sz w:val="28"/>
          <w:szCs w:val="28"/>
        </w:rPr>
        <w:t xml:space="preserve"> </w:t>
      </w:r>
      <w:r w:rsidRPr="00161B01">
        <w:rPr>
          <w:color w:val="231F20"/>
          <w:spacing w:val="-3"/>
          <w:w w:val="120"/>
          <w:sz w:val="28"/>
          <w:szCs w:val="28"/>
        </w:rPr>
        <w:t>навыков</w:t>
      </w:r>
      <w:r w:rsidRPr="00161B01">
        <w:rPr>
          <w:color w:val="231F20"/>
          <w:spacing w:val="23"/>
          <w:w w:val="120"/>
          <w:sz w:val="28"/>
          <w:szCs w:val="28"/>
        </w:rPr>
        <w:t xml:space="preserve"> </w:t>
      </w:r>
      <w:r w:rsidRPr="00161B01">
        <w:rPr>
          <w:color w:val="231F20"/>
          <w:spacing w:val="-3"/>
          <w:w w:val="120"/>
          <w:sz w:val="28"/>
          <w:szCs w:val="28"/>
        </w:rPr>
        <w:t>чтения,</w:t>
      </w:r>
      <w:r w:rsidRPr="00161B01">
        <w:rPr>
          <w:color w:val="231F20"/>
          <w:spacing w:val="23"/>
          <w:w w:val="120"/>
          <w:sz w:val="28"/>
          <w:szCs w:val="28"/>
        </w:rPr>
        <w:t xml:space="preserve">  </w:t>
      </w:r>
      <w:r w:rsidRPr="00161B01">
        <w:rPr>
          <w:color w:val="231F20"/>
          <w:spacing w:val="-3"/>
          <w:w w:val="120"/>
          <w:sz w:val="28"/>
          <w:szCs w:val="28"/>
        </w:rPr>
        <w:t>говорения</w:t>
      </w:r>
      <w:r w:rsidRPr="00161B01">
        <w:rPr>
          <w:color w:val="231F20"/>
          <w:spacing w:val="23"/>
          <w:w w:val="120"/>
          <w:sz w:val="28"/>
          <w:szCs w:val="28"/>
        </w:rPr>
        <w:t xml:space="preserve"> </w:t>
      </w:r>
      <w:r w:rsidRPr="00161B01">
        <w:rPr>
          <w:color w:val="231F20"/>
          <w:w w:val="120"/>
          <w:sz w:val="28"/>
          <w:szCs w:val="28"/>
        </w:rPr>
        <w:t>и</w:t>
      </w:r>
      <w:r w:rsidRPr="00161B01">
        <w:rPr>
          <w:color w:val="231F20"/>
          <w:spacing w:val="23"/>
          <w:w w:val="120"/>
          <w:sz w:val="28"/>
          <w:szCs w:val="28"/>
        </w:rPr>
        <w:t xml:space="preserve"> </w:t>
      </w:r>
      <w:r w:rsidR="00580C5B">
        <w:rPr>
          <w:color w:val="231F20"/>
          <w:spacing w:val="-3"/>
          <w:w w:val="120"/>
          <w:sz w:val="28"/>
          <w:szCs w:val="28"/>
        </w:rPr>
        <w:t xml:space="preserve">письма на основе работы с </w:t>
      </w:r>
      <w:proofErr w:type="spellStart"/>
      <w:r w:rsidR="00580C5B">
        <w:rPr>
          <w:color w:val="231F20"/>
          <w:spacing w:val="-3"/>
          <w:w w:val="120"/>
          <w:sz w:val="28"/>
          <w:szCs w:val="28"/>
        </w:rPr>
        <w:t>несплошными</w:t>
      </w:r>
      <w:proofErr w:type="spellEnd"/>
      <w:r w:rsidR="00580C5B">
        <w:rPr>
          <w:color w:val="231F20"/>
          <w:spacing w:val="-3"/>
          <w:w w:val="120"/>
          <w:sz w:val="28"/>
          <w:szCs w:val="28"/>
        </w:rPr>
        <w:t xml:space="preserve"> текстами.</w:t>
      </w:r>
    </w:p>
    <w:p w:rsidR="00161B01" w:rsidRP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 w:rsidRPr="00161B01">
        <w:rPr>
          <w:rFonts w:ascii="Times New Roman" w:hAnsi="Times New Roman" w:cs="Times New Roman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61B01">
        <w:rPr>
          <w:rFonts w:ascii="Times New Roman" w:hAnsi="Times New Roman" w:cs="Times New Roman"/>
          <w:sz w:val="28"/>
          <w:szCs w:val="28"/>
        </w:rPr>
        <w:t>:</w:t>
      </w:r>
    </w:p>
    <w:p w:rsidR="00161B01" w:rsidRP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 w:rsidRPr="00161B01">
        <w:rPr>
          <w:rFonts w:ascii="Times New Roman" w:hAnsi="Times New Roman" w:cs="Times New Roman"/>
          <w:sz w:val="28"/>
          <w:szCs w:val="28"/>
        </w:rPr>
        <w:t>-формировать понимание важности процесса обучения;</w:t>
      </w:r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 w:rsidRPr="00161B01">
        <w:rPr>
          <w:rFonts w:ascii="Times New Roman" w:hAnsi="Times New Roman" w:cs="Times New Roman"/>
          <w:sz w:val="28"/>
          <w:szCs w:val="28"/>
        </w:rPr>
        <w:t xml:space="preserve">-совершенствовать ценностно-смысловые представления о человеке и </w:t>
      </w:r>
      <w:proofErr w:type="gramStart"/>
      <w:r w:rsidRPr="00161B01">
        <w:rPr>
          <w:rFonts w:ascii="Times New Roman" w:hAnsi="Times New Roman" w:cs="Times New Roman"/>
          <w:sz w:val="28"/>
          <w:szCs w:val="28"/>
        </w:rPr>
        <w:t>мире .</w:t>
      </w:r>
      <w:proofErr w:type="gramEnd"/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обучения:</w:t>
      </w:r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способности принимать и сохранять цели и зад</w:t>
      </w:r>
      <w:r w:rsidR="00A84BE7">
        <w:rPr>
          <w:rFonts w:ascii="Times New Roman" w:hAnsi="Times New Roman" w:cs="Times New Roman"/>
          <w:sz w:val="28"/>
          <w:szCs w:val="28"/>
        </w:rPr>
        <w:t>ачи учебной деятельности,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в процессе изучения  русского родного языка;</w:t>
      </w:r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обучения:</w:t>
      </w:r>
    </w:p>
    <w:p w:rsidR="00161B01" w:rsidRDefault="00161B01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2F96">
        <w:rPr>
          <w:rFonts w:ascii="Times New Roman" w:hAnsi="Times New Roman" w:cs="Times New Roman"/>
          <w:sz w:val="28"/>
          <w:szCs w:val="28"/>
        </w:rPr>
        <w:t>совершенствование мотивации к систематической работе над повышением орфографической и пунктуационной грамотности.</w:t>
      </w:r>
    </w:p>
    <w:p w:rsidR="00BE2F96" w:rsidRDefault="00BE2F96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технологии: проблемного диалога, ИКТ.</w:t>
      </w:r>
    </w:p>
    <w:p w:rsidR="00BE2F96" w:rsidRDefault="00875D35" w:rsidP="00161B01">
      <w:pPr>
        <w:tabs>
          <w:tab w:val="left" w:pos="1783"/>
        </w:tabs>
        <w:spacing w:before="10" w:line="249" w:lineRule="auto"/>
        <w:ind w:right="10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Александрова,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С.И.Богданов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Л.А.Вербицкая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E374CA">
        <w:rPr>
          <w:rFonts w:ascii="Times New Roman" w:hAnsi="Times New Roman" w:cs="Times New Roman"/>
          <w:sz w:val="28"/>
          <w:szCs w:val="28"/>
        </w:rPr>
        <w:t xml:space="preserve"> «Русский родной язык</w:t>
      </w:r>
      <w:r>
        <w:rPr>
          <w:rFonts w:ascii="Times New Roman" w:hAnsi="Times New Roman" w:cs="Times New Roman"/>
          <w:sz w:val="28"/>
          <w:szCs w:val="28"/>
        </w:rPr>
        <w:t xml:space="preserve">,9 класс». Учебное пособие для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«Просвещение»,2018, раздаточный материал- текст</w:t>
      </w:r>
      <w:r w:rsidR="006E714E">
        <w:rPr>
          <w:rFonts w:ascii="Times New Roman" w:hAnsi="Times New Roman" w:cs="Times New Roman"/>
          <w:sz w:val="28"/>
          <w:szCs w:val="28"/>
        </w:rPr>
        <w:t>ы «Усадьбы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«Забытая усадьба Подмосковья», видеоролик</w:t>
      </w:r>
      <w:r w:rsidR="0081298A">
        <w:rPr>
          <w:rFonts w:ascii="Times New Roman" w:hAnsi="Times New Roman" w:cs="Times New Roman"/>
          <w:sz w:val="28"/>
          <w:szCs w:val="28"/>
        </w:rPr>
        <w:t>, ПК, мультимедийны</w:t>
      </w:r>
      <w:r w:rsidR="0038463F">
        <w:rPr>
          <w:rFonts w:ascii="Times New Roman" w:hAnsi="Times New Roman" w:cs="Times New Roman"/>
          <w:sz w:val="28"/>
          <w:szCs w:val="28"/>
        </w:rPr>
        <w:t>й проектор, интерактивная доска, справочная таблиц</w:t>
      </w:r>
      <w:r w:rsidR="006E714E">
        <w:rPr>
          <w:rFonts w:ascii="Times New Roman" w:hAnsi="Times New Roman" w:cs="Times New Roman"/>
          <w:sz w:val="28"/>
          <w:szCs w:val="28"/>
        </w:rPr>
        <w:t>а «Публицистический стиль речи», планшетные компьютеры.</w:t>
      </w:r>
    </w:p>
    <w:p w:rsidR="00707477" w:rsidRDefault="00707477" w:rsidP="00707477">
      <w:pPr>
        <w:tabs>
          <w:tab w:val="left" w:pos="1783"/>
        </w:tabs>
        <w:spacing w:before="10" w:line="249" w:lineRule="auto"/>
        <w:ind w:right="1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урока.</w:t>
      </w:r>
    </w:p>
    <w:p w:rsidR="00707477" w:rsidRDefault="00707477" w:rsidP="00707477">
      <w:pPr>
        <w:tabs>
          <w:tab w:val="left" w:pos="1783"/>
        </w:tabs>
        <w:spacing w:before="10" w:line="249" w:lineRule="auto"/>
        <w:ind w:right="10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>.  Организационный момент.</w:t>
      </w:r>
    </w:p>
    <w:p w:rsidR="00707477" w:rsidRDefault="00707477" w:rsidP="00707477">
      <w:pPr>
        <w:tabs>
          <w:tab w:val="left" w:pos="1783"/>
        </w:tabs>
        <w:spacing w:before="10" w:line="249" w:lineRule="auto"/>
        <w:ind w:right="10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63F">
        <w:rPr>
          <w:rFonts w:ascii="Times New Roman" w:hAnsi="Times New Roman" w:cs="Times New Roman"/>
          <w:sz w:val="28"/>
          <w:szCs w:val="28"/>
        </w:rPr>
        <w:t xml:space="preserve">  Введение в тему высказывания.</w:t>
      </w:r>
    </w:p>
    <w:p w:rsidR="0038463F" w:rsidRPr="00580C5B" w:rsidRDefault="0038463F" w:rsidP="00791439">
      <w:pPr>
        <w:pStyle w:val="a3"/>
        <w:numPr>
          <w:ilvl w:val="0"/>
          <w:numId w:val="2"/>
        </w:numPr>
        <w:tabs>
          <w:tab w:val="left" w:pos="1783"/>
        </w:tabs>
        <w:spacing w:before="10" w:line="249" w:lineRule="auto"/>
        <w:ind w:right="1041" w:firstLine="0"/>
        <w:rPr>
          <w:i/>
          <w:sz w:val="28"/>
          <w:szCs w:val="28"/>
        </w:rPr>
      </w:pPr>
      <w:r w:rsidRPr="00580C5B">
        <w:rPr>
          <w:i/>
          <w:sz w:val="28"/>
          <w:szCs w:val="28"/>
        </w:rPr>
        <w:t xml:space="preserve"> Выразительное ч</w:t>
      </w:r>
      <w:r w:rsidR="0081298A" w:rsidRPr="00580C5B">
        <w:rPr>
          <w:i/>
          <w:sz w:val="28"/>
          <w:szCs w:val="28"/>
        </w:rPr>
        <w:t xml:space="preserve">тение </w:t>
      </w:r>
      <w:r w:rsidRPr="00580C5B">
        <w:rPr>
          <w:i/>
          <w:sz w:val="28"/>
          <w:szCs w:val="28"/>
        </w:rPr>
        <w:t xml:space="preserve"> </w:t>
      </w:r>
      <w:r w:rsidR="0081298A" w:rsidRPr="00580C5B">
        <w:rPr>
          <w:i/>
          <w:sz w:val="28"/>
          <w:szCs w:val="28"/>
        </w:rPr>
        <w:t xml:space="preserve"> текста </w:t>
      </w:r>
    </w:p>
    <w:p w:rsidR="003F50A8" w:rsidRDefault="0081298A" w:rsidP="003F50A8">
      <w:pPr>
        <w:pStyle w:val="a3"/>
        <w:tabs>
          <w:tab w:val="left" w:pos="1783"/>
        </w:tabs>
        <w:spacing w:before="10" w:line="249" w:lineRule="auto"/>
        <w:ind w:left="720" w:right="1041" w:firstLine="0"/>
        <w:rPr>
          <w:sz w:val="28"/>
          <w:szCs w:val="28"/>
        </w:rPr>
      </w:pPr>
      <w:r w:rsidRPr="0038463F">
        <w:rPr>
          <w:sz w:val="28"/>
          <w:szCs w:val="28"/>
        </w:rPr>
        <w:t>Текст прое</w:t>
      </w:r>
      <w:r w:rsidR="003F50A8">
        <w:rPr>
          <w:sz w:val="28"/>
          <w:szCs w:val="28"/>
        </w:rPr>
        <w:t xml:space="preserve">цируется на интерактивной доске </w:t>
      </w:r>
      <w:proofErr w:type="gramStart"/>
      <w:r w:rsidR="003F50A8">
        <w:rPr>
          <w:sz w:val="28"/>
          <w:szCs w:val="28"/>
        </w:rPr>
        <w:t>и  выдаётся</w:t>
      </w:r>
      <w:proofErr w:type="gramEnd"/>
      <w:r w:rsidR="003F50A8">
        <w:rPr>
          <w:sz w:val="28"/>
          <w:szCs w:val="28"/>
        </w:rPr>
        <w:t xml:space="preserve"> на бумажном носителе.</w:t>
      </w:r>
    </w:p>
    <w:p w:rsidR="0081298A" w:rsidRPr="0081298A" w:rsidRDefault="003F50A8" w:rsidP="003F50A8">
      <w:pPr>
        <w:pStyle w:val="a3"/>
        <w:tabs>
          <w:tab w:val="left" w:pos="1783"/>
        </w:tabs>
        <w:spacing w:before="10" w:line="250" w:lineRule="auto"/>
        <w:ind w:left="720" w:right="1043" w:firstLine="1780"/>
        <w:rPr>
          <w:sz w:val="28"/>
          <w:szCs w:val="28"/>
        </w:rPr>
      </w:pPr>
      <w:r w:rsidRPr="0081298A">
        <w:rPr>
          <w:sz w:val="28"/>
          <w:szCs w:val="28"/>
        </w:rPr>
        <w:t xml:space="preserve"> </w:t>
      </w:r>
      <w:r w:rsidR="0081298A" w:rsidRPr="0081298A">
        <w:rPr>
          <w:sz w:val="28"/>
          <w:szCs w:val="28"/>
        </w:rPr>
        <w:t xml:space="preserve">Подмосковье </w:t>
      </w:r>
      <w:r w:rsidR="0081298A" w:rsidRPr="0036680B">
        <w:rPr>
          <w:sz w:val="28"/>
          <w:szCs w:val="28"/>
          <w:u w:val="single"/>
        </w:rPr>
        <w:t>славится</w:t>
      </w:r>
      <w:r w:rsidR="0081298A" w:rsidRPr="0081298A">
        <w:rPr>
          <w:sz w:val="28"/>
          <w:szCs w:val="28"/>
        </w:rPr>
        <w:t xml:space="preserve"> богатой историей и множеством достопримечательностей. Особое место </w:t>
      </w:r>
      <w:r w:rsidR="0081298A" w:rsidRPr="0036680B">
        <w:rPr>
          <w:sz w:val="28"/>
          <w:szCs w:val="28"/>
          <w:u w:val="single"/>
        </w:rPr>
        <w:t>принадлежит</w:t>
      </w:r>
      <w:r w:rsidR="0081298A" w:rsidRPr="0081298A">
        <w:rPr>
          <w:sz w:val="28"/>
          <w:szCs w:val="28"/>
        </w:rPr>
        <w:t xml:space="preserve"> дворянским усадьбам, в Московской области их насчитывается более сотни. </w:t>
      </w:r>
      <w:r w:rsidR="0081298A" w:rsidRPr="0036680B">
        <w:rPr>
          <w:sz w:val="28"/>
          <w:szCs w:val="28"/>
          <w:u w:val="single"/>
        </w:rPr>
        <w:t>Русская усадьба – это не просто архитектурный комплекс из жилых, хозяйственных и садово-парковых построек. Здесь закладывались традиции семьи и целого рода, составлявшие культуру русского дворянства.</w:t>
      </w:r>
      <w:r w:rsidR="0038463F" w:rsidRPr="0036680B">
        <w:rPr>
          <w:sz w:val="28"/>
          <w:szCs w:val="28"/>
          <w:u w:val="single"/>
        </w:rPr>
        <w:t xml:space="preserve"> </w:t>
      </w:r>
      <w:r w:rsidR="0081298A" w:rsidRPr="0036680B">
        <w:rPr>
          <w:sz w:val="28"/>
          <w:szCs w:val="28"/>
          <w:u w:val="single"/>
        </w:rPr>
        <w:t>Многие усадьбы были родовыми гнездами известных писателей и поэтов, ученых, политических деятелей</w:t>
      </w:r>
      <w:r w:rsidR="0081298A" w:rsidRPr="0081298A">
        <w:rPr>
          <w:sz w:val="28"/>
          <w:szCs w:val="28"/>
        </w:rPr>
        <w:t xml:space="preserve">. </w:t>
      </w:r>
    </w:p>
    <w:p w:rsidR="0081298A" w:rsidRPr="0081298A" w:rsidRDefault="0081298A" w:rsidP="0081298A">
      <w:pPr>
        <w:pStyle w:val="a3"/>
        <w:tabs>
          <w:tab w:val="left" w:pos="1783"/>
        </w:tabs>
        <w:spacing w:before="10" w:line="249" w:lineRule="auto"/>
        <w:ind w:left="720" w:right="1041" w:firstLine="0"/>
        <w:rPr>
          <w:sz w:val="28"/>
          <w:szCs w:val="28"/>
        </w:rPr>
      </w:pPr>
      <w:r w:rsidRPr="0081298A">
        <w:rPr>
          <w:sz w:val="28"/>
          <w:szCs w:val="28"/>
        </w:rPr>
        <w:t>Источник: https://must-see.top/usadby-podmoskovya</w:t>
      </w:r>
    </w:p>
    <w:p w:rsidR="0081298A" w:rsidRPr="00707477" w:rsidRDefault="0081298A" w:rsidP="00707477">
      <w:pPr>
        <w:tabs>
          <w:tab w:val="left" w:pos="1783"/>
        </w:tabs>
        <w:spacing w:before="10" w:line="249" w:lineRule="auto"/>
        <w:ind w:right="1041"/>
        <w:jc w:val="both"/>
        <w:rPr>
          <w:rFonts w:ascii="Times New Roman" w:hAnsi="Times New Roman" w:cs="Times New Roman"/>
          <w:sz w:val="28"/>
          <w:szCs w:val="28"/>
        </w:rPr>
      </w:pPr>
    </w:p>
    <w:p w:rsidR="00161B01" w:rsidRPr="00580C5B" w:rsidRDefault="00580C5B" w:rsidP="0038463F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0C5B">
        <w:rPr>
          <w:i/>
          <w:color w:val="000000"/>
          <w:sz w:val="28"/>
          <w:szCs w:val="28"/>
        </w:rPr>
        <w:t>Подбор заглавия, о</w:t>
      </w:r>
      <w:r w:rsidR="0038463F" w:rsidRPr="00580C5B">
        <w:rPr>
          <w:i/>
          <w:color w:val="000000"/>
          <w:sz w:val="28"/>
          <w:szCs w:val="28"/>
        </w:rPr>
        <w:t>пределение темы и основной мысли текста.</w:t>
      </w:r>
    </w:p>
    <w:p w:rsidR="00580C5B" w:rsidRDefault="00580C5B" w:rsidP="00580C5B">
      <w:pPr>
        <w:pStyle w:val="a3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Усадьбы Подмосковья –заглавие.</w:t>
      </w:r>
    </w:p>
    <w:p w:rsidR="00580C5B" w:rsidRDefault="00580C5B" w:rsidP="00580C5B">
      <w:pPr>
        <w:pStyle w:val="a3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текста- усадьбы Подмосковья.</w:t>
      </w:r>
    </w:p>
    <w:p w:rsidR="00580C5B" w:rsidRDefault="00580C5B" w:rsidP="00580C5B">
      <w:pPr>
        <w:pStyle w:val="a3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мысль- дворянские усадьбы Подмосковья – важная часть </w:t>
      </w:r>
      <w:proofErr w:type="gramStart"/>
      <w:r>
        <w:rPr>
          <w:color w:val="000000"/>
          <w:sz w:val="28"/>
          <w:szCs w:val="28"/>
        </w:rPr>
        <w:t>истории  и</w:t>
      </w:r>
      <w:proofErr w:type="gramEnd"/>
      <w:r>
        <w:rPr>
          <w:color w:val="000000"/>
          <w:sz w:val="28"/>
          <w:szCs w:val="28"/>
        </w:rPr>
        <w:t xml:space="preserve"> культуры  нашего Московского региона.</w:t>
      </w:r>
    </w:p>
    <w:p w:rsidR="00580C5B" w:rsidRPr="00580C5B" w:rsidRDefault="00580C5B" w:rsidP="00580C5B">
      <w:pPr>
        <w:pStyle w:val="a3"/>
        <w:ind w:left="720" w:firstLine="0"/>
        <w:rPr>
          <w:i/>
          <w:color w:val="000000"/>
          <w:sz w:val="28"/>
          <w:szCs w:val="28"/>
        </w:rPr>
      </w:pPr>
      <w:r w:rsidRPr="00580C5B">
        <w:rPr>
          <w:i/>
          <w:color w:val="000000"/>
          <w:sz w:val="28"/>
          <w:szCs w:val="28"/>
        </w:rPr>
        <w:t>К какому стилю речи вы бы отнесли данный текст?</w:t>
      </w:r>
    </w:p>
    <w:p w:rsidR="0038463F" w:rsidRDefault="0038463F" w:rsidP="0038463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8463F">
        <w:rPr>
          <w:color w:val="000000"/>
          <w:sz w:val="28"/>
          <w:szCs w:val="28"/>
        </w:rPr>
        <w:t>Работа со справочной карточкой</w:t>
      </w:r>
      <w:r w:rsidR="002F75BE">
        <w:rPr>
          <w:color w:val="000000"/>
          <w:sz w:val="28"/>
          <w:szCs w:val="28"/>
        </w:rPr>
        <w:t>-схемой</w:t>
      </w:r>
      <w:r w:rsidRPr="0038463F">
        <w:rPr>
          <w:color w:val="000000"/>
          <w:sz w:val="28"/>
          <w:szCs w:val="28"/>
        </w:rPr>
        <w:t xml:space="preserve"> «</w:t>
      </w:r>
      <w:r w:rsidR="003F50A8">
        <w:rPr>
          <w:color w:val="000000"/>
          <w:sz w:val="28"/>
          <w:szCs w:val="28"/>
        </w:rPr>
        <w:t>Публицистический стиль речи». Предлагается на бумажном носителе.</w:t>
      </w:r>
    </w:p>
    <w:p w:rsidR="003F50A8" w:rsidRDefault="002F75BE" w:rsidP="003F50A8">
      <w:pPr>
        <w:pStyle w:val="a3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Карточка-схема</w:t>
      </w:r>
      <w:r w:rsidR="003F50A8">
        <w:rPr>
          <w:color w:val="000000"/>
          <w:sz w:val="28"/>
          <w:szCs w:val="28"/>
        </w:rPr>
        <w:t xml:space="preserve"> «Публицистический стиль речи».</w:t>
      </w:r>
      <w:r w:rsidR="00D86748">
        <w:rPr>
          <w:color w:val="000000"/>
          <w:sz w:val="28"/>
          <w:szCs w:val="28"/>
        </w:rPr>
        <w:t xml:space="preserve"> [Приложение №1].</w:t>
      </w:r>
    </w:p>
    <w:p w:rsidR="00D86748" w:rsidRDefault="00D86748" w:rsidP="003F50A8">
      <w:pPr>
        <w:pStyle w:val="a3"/>
        <w:ind w:left="720" w:firstLine="0"/>
        <w:rPr>
          <w:color w:val="000000"/>
          <w:sz w:val="28"/>
          <w:szCs w:val="28"/>
        </w:rPr>
      </w:pPr>
    </w:p>
    <w:p w:rsidR="003F50A8" w:rsidRPr="002F75BE" w:rsidRDefault="002F75BE" w:rsidP="003F50A8">
      <w:pPr>
        <w:pStyle w:val="a3"/>
        <w:ind w:left="720" w:firstLine="0"/>
        <w:rPr>
          <w:i/>
          <w:color w:val="000000"/>
          <w:sz w:val="28"/>
          <w:szCs w:val="28"/>
        </w:rPr>
      </w:pPr>
      <w:proofErr w:type="spellStart"/>
      <w:proofErr w:type="gramStart"/>
      <w:r w:rsidRPr="002F75BE">
        <w:rPr>
          <w:i/>
          <w:color w:val="000000"/>
          <w:sz w:val="28"/>
          <w:szCs w:val="28"/>
        </w:rPr>
        <w:t>Докажите,что</w:t>
      </w:r>
      <w:proofErr w:type="spellEnd"/>
      <w:proofErr w:type="gramEnd"/>
      <w:r w:rsidRPr="002F75BE">
        <w:rPr>
          <w:i/>
          <w:color w:val="000000"/>
          <w:sz w:val="28"/>
          <w:szCs w:val="28"/>
        </w:rPr>
        <w:t xml:space="preserve"> текст публицистического стиля речи.</w:t>
      </w:r>
    </w:p>
    <w:p w:rsidR="0038463F" w:rsidRPr="002F75BE" w:rsidRDefault="0038463F" w:rsidP="002F75BE">
      <w:pPr>
        <w:pStyle w:val="a3"/>
        <w:ind w:left="720" w:firstLine="0"/>
        <w:rPr>
          <w:i/>
          <w:color w:val="000000"/>
          <w:sz w:val="28"/>
          <w:szCs w:val="28"/>
        </w:rPr>
      </w:pPr>
      <w:r w:rsidRPr="002F75BE">
        <w:rPr>
          <w:rFonts w:ascii="TextbookNSanPin-Regular" w:hAnsi="TextbookNSanPin-Regular"/>
          <w:i/>
          <w:color w:val="221F1F"/>
          <w:sz w:val="28"/>
          <w:szCs w:val="28"/>
        </w:rPr>
        <w:t xml:space="preserve">Укажите языковые средства, характерные для </w:t>
      </w:r>
    </w:p>
    <w:p w:rsidR="0038463F" w:rsidRPr="002F75BE" w:rsidRDefault="0038463F" w:rsidP="0038463F">
      <w:pPr>
        <w:pStyle w:val="a3"/>
        <w:ind w:left="720" w:firstLine="0"/>
        <w:rPr>
          <w:rFonts w:ascii="TextbookNSanPin-Regular" w:hAnsi="TextbookNSanPin-Regular"/>
          <w:i/>
          <w:color w:val="221F1F"/>
          <w:sz w:val="28"/>
          <w:szCs w:val="28"/>
        </w:rPr>
      </w:pPr>
      <w:proofErr w:type="gramStart"/>
      <w:r w:rsidRPr="002F75BE">
        <w:rPr>
          <w:rFonts w:ascii="TextbookNSanPin-Regular" w:hAnsi="TextbookNSanPin-Regular"/>
          <w:i/>
          <w:color w:val="221F1F"/>
          <w:sz w:val="28"/>
          <w:szCs w:val="28"/>
        </w:rPr>
        <w:lastRenderedPageBreak/>
        <w:t>публици</w:t>
      </w:r>
      <w:r w:rsidRPr="002F75BE">
        <w:rPr>
          <w:rFonts w:ascii="TextbookNSanPin-Regular" w:hAnsi="TextbookNSanPin-Regular"/>
          <w:i/>
          <w:color w:val="221F1F"/>
          <w:sz w:val="28"/>
          <w:szCs w:val="28"/>
        </w:rPr>
        <w:softHyphen/>
        <w:t>стического</w:t>
      </w:r>
      <w:proofErr w:type="gramEnd"/>
      <w:r w:rsidR="00D86748" w:rsidRPr="002F75BE">
        <w:rPr>
          <w:rFonts w:ascii="TextbookNSanPin-Regular" w:hAnsi="TextbookNSanPin-Regular"/>
          <w:i/>
          <w:color w:val="221F1F"/>
          <w:sz w:val="28"/>
          <w:szCs w:val="28"/>
        </w:rPr>
        <w:t xml:space="preserve"> </w:t>
      </w:r>
      <w:r w:rsidR="00580C5B" w:rsidRPr="002F75BE">
        <w:rPr>
          <w:rFonts w:ascii="TextbookNSanPin-Regular" w:hAnsi="TextbookNSanPin-Regular"/>
          <w:i/>
          <w:color w:val="221F1F"/>
          <w:sz w:val="28"/>
          <w:szCs w:val="28"/>
        </w:rPr>
        <w:t xml:space="preserve"> </w:t>
      </w:r>
      <w:r w:rsidRPr="002F75BE">
        <w:rPr>
          <w:rFonts w:ascii="TextbookNSanPin-Regular" w:hAnsi="TextbookNSanPin-Regular"/>
          <w:i/>
          <w:color w:val="221F1F"/>
          <w:sz w:val="28"/>
          <w:szCs w:val="28"/>
        </w:rPr>
        <w:t xml:space="preserve"> стиля речи.</w:t>
      </w:r>
    </w:p>
    <w:p w:rsidR="0038463F" w:rsidRDefault="0038463F" w:rsidP="0038463F">
      <w:pPr>
        <w:pStyle w:val="a3"/>
        <w:ind w:left="720" w:firstLine="0"/>
        <w:rPr>
          <w:rFonts w:ascii="TextbookNSanPin-Regular" w:hAnsi="TextbookNSanPin-Regular"/>
          <w:color w:val="221F1F"/>
          <w:sz w:val="28"/>
          <w:szCs w:val="28"/>
        </w:rPr>
      </w:pPr>
    </w:p>
    <w:p w:rsidR="0038463F" w:rsidRDefault="0038463F" w:rsidP="0038463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Попутное повторение: правописание –</w:t>
      </w:r>
      <w:proofErr w:type="spellStart"/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ться</w:t>
      </w:r>
      <w:proofErr w:type="spellEnd"/>
      <w:r>
        <w:rPr>
          <w:color w:val="000000"/>
          <w:sz w:val="28"/>
          <w:szCs w:val="28"/>
        </w:rPr>
        <w:t xml:space="preserve">, </w:t>
      </w:r>
      <w:r w:rsidR="0036680B">
        <w:rPr>
          <w:color w:val="000000"/>
          <w:sz w:val="28"/>
          <w:szCs w:val="28"/>
        </w:rPr>
        <w:t>приставок –пре и –при, сложных прилагательных; пунктуация в сложном бессоюзном предложении, в простом осложнённом предложении.</w:t>
      </w:r>
    </w:p>
    <w:p w:rsidR="00D86748" w:rsidRDefault="006E714E" w:rsidP="00D86748">
      <w:pPr>
        <w:pStyle w:val="a3"/>
        <w:ind w:left="720" w:firstLine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Задание:о</w:t>
      </w:r>
      <w:r w:rsidR="00D86748">
        <w:rPr>
          <w:color w:val="000000"/>
          <w:sz w:val="28"/>
          <w:szCs w:val="28"/>
        </w:rPr>
        <w:t>бъяснить</w:t>
      </w:r>
      <w:proofErr w:type="spellEnd"/>
      <w:proofErr w:type="gramEnd"/>
      <w:r w:rsidR="00D86748">
        <w:rPr>
          <w:color w:val="000000"/>
          <w:sz w:val="28"/>
          <w:szCs w:val="28"/>
        </w:rPr>
        <w:t xml:space="preserve"> орфографию и пунктуацию в выделенных словах и предложениях.</w:t>
      </w:r>
    </w:p>
    <w:p w:rsidR="0036680B" w:rsidRDefault="0036680B" w:rsidP="003668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68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6680B">
        <w:rPr>
          <w:rFonts w:ascii="Times New Roman" w:hAnsi="Times New Roman" w:cs="Times New Roman"/>
          <w:color w:val="000000"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DED" w:rsidRDefault="00BF34B6" w:rsidP="003668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1DED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приглашает совершить виртуальное путешествие в </w:t>
      </w:r>
      <w:proofErr w:type="gramStart"/>
      <w:r w:rsidR="00A71DED">
        <w:rPr>
          <w:rFonts w:ascii="Times New Roman" w:hAnsi="Times New Roman" w:cs="Times New Roman"/>
          <w:color w:val="000000"/>
          <w:sz w:val="28"/>
          <w:szCs w:val="28"/>
        </w:rPr>
        <w:t>усадьбу  Горенки</w:t>
      </w:r>
      <w:proofErr w:type="gramEnd"/>
      <w:r w:rsidR="00A71DED">
        <w:rPr>
          <w:rFonts w:ascii="Times New Roman" w:hAnsi="Times New Roman" w:cs="Times New Roman"/>
          <w:color w:val="000000"/>
          <w:sz w:val="28"/>
          <w:szCs w:val="28"/>
        </w:rPr>
        <w:t>, расположенную в Балашихе.</w:t>
      </w:r>
    </w:p>
    <w:p w:rsidR="00482D6B" w:rsidRDefault="00482D6B" w:rsidP="003668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Ознакомительный просмотр видеоролика</w:t>
      </w:r>
      <w:r w:rsidR="00BF34B6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«Культурно о Балашихе. Усадьба Горенки». </w:t>
      </w:r>
      <w:r w:rsidR="00D86748">
        <w:rPr>
          <w:rFonts w:ascii="Times New Roman" w:hAnsi="Times New Roman" w:cs="Times New Roman"/>
          <w:color w:val="000000"/>
          <w:sz w:val="28"/>
          <w:szCs w:val="28"/>
        </w:rPr>
        <w:t xml:space="preserve"> [Приложение 2]</w:t>
      </w:r>
    </w:p>
    <w:p w:rsidR="006E714E" w:rsidRDefault="006E714E" w:rsidP="0036680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714E">
        <w:rPr>
          <w:rFonts w:ascii="Times New Roman" w:hAnsi="Times New Roman" w:cs="Times New Roman"/>
          <w:i/>
          <w:color w:val="000000"/>
          <w:sz w:val="28"/>
          <w:szCs w:val="28"/>
        </w:rPr>
        <w:t>Физкультурная пауза.</w:t>
      </w:r>
    </w:p>
    <w:p w:rsidR="006E714E" w:rsidRPr="006E714E" w:rsidRDefault="006E714E" w:rsidP="003668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продолжить путешествие, нужно немного отдохнуть и размяться.</w:t>
      </w:r>
    </w:p>
    <w:p w:rsidR="00BF34B6" w:rsidRDefault="00BF34B6" w:rsidP="003668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Знакомство с термином очерк с опорой на материалы учебника, страница 118.</w:t>
      </w:r>
    </w:p>
    <w:p w:rsidR="00BF34B6" w:rsidRDefault="00BF34B6" w:rsidP="00BF34B6">
      <w:pPr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 w:rsidRPr="00BF34B6">
        <w:rPr>
          <w:rFonts w:ascii="Times New Roman" w:hAnsi="Times New Roman" w:cs="Times New Roman"/>
          <w:color w:val="221F1F"/>
          <w:sz w:val="28"/>
          <w:szCs w:val="28"/>
        </w:rPr>
        <w:t>«</w:t>
      </w:r>
      <w:proofErr w:type="gramStart"/>
      <w:r w:rsidRPr="00BF34B6">
        <w:rPr>
          <w:rFonts w:ascii="Times New Roman" w:hAnsi="Times New Roman" w:cs="Times New Roman"/>
          <w:color w:val="221F1F"/>
          <w:sz w:val="28"/>
          <w:szCs w:val="28"/>
        </w:rPr>
        <w:t>Очерк</w:t>
      </w:r>
      <w:r w:rsidR="000E0D99">
        <w:rPr>
          <w:rFonts w:ascii="Times New Roman" w:hAnsi="Times New Roman" w:cs="Times New Roman"/>
          <w:color w:val="221F1F"/>
          <w:sz w:val="28"/>
          <w:szCs w:val="28"/>
        </w:rPr>
        <w:t>  -</w:t>
      </w:r>
      <w:proofErr w:type="gramEnd"/>
      <w:r w:rsidRPr="00BF34B6">
        <w:rPr>
          <w:rFonts w:ascii="Times New Roman" w:hAnsi="Times New Roman" w:cs="Times New Roman"/>
          <w:color w:val="221F1F"/>
          <w:sz w:val="28"/>
          <w:szCs w:val="28"/>
        </w:rPr>
        <w:t xml:space="preserve"> это разновидность рассказа, который содержит эле-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менты и художественного, и документального жанров и описывает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реальных людей и настоящие события.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Иногда очерк сравнивают с художественными произведениями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и даже с живописью, подчёркивая: если рассказ — живописная кар-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тина, то очерк — графический рисунок или эскиз к картине.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В роли публициста может выступать специалист в определённой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 xml:space="preserve">области, и тогда очерк будет экономический, социологический, </w:t>
      </w:r>
    </w:p>
    <w:p w:rsidR="00BF34B6" w:rsidRDefault="00BF34B6" w:rsidP="00BF34B6">
      <w:pPr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фи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t>лософский</w:t>
      </w:r>
      <w:proofErr w:type="gramEnd"/>
      <w:r w:rsidRPr="00BF34B6">
        <w:rPr>
          <w:rFonts w:ascii="Times New Roman" w:hAnsi="Times New Roman" w:cs="Times New Roman"/>
          <w:color w:val="221F1F"/>
          <w:sz w:val="28"/>
          <w:szCs w:val="28"/>
        </w:rPr>
        <w:t xml:space="preserve">, экологический, судебный, полемический и др. </w:t>
      </w:r>
    </w:p>
    <w:p w:rsidR="00BF34B6" w:rsidRDefault="00BF34B6" w:rsidP="00BF34B6">
      <w:pPr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Предме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t>том исследования и художественно-публицистического отражения</w:t>
      </w:r>
      <w:r w:rsidRPr="00BF34B6">
        <w:rPr>
          <w:rFonts w:ascii="Times New Roman" w:hAnsi="Times New Roman" w:cs="Times New Roman"/>
          <w:color w:val="221F1F"/>
          <w:sz w:val="28"/>
          <w:szCs w:val="28"/>
        </w:rPr>
        <w:br/>
        <w:t>становится актуальная проблема, вставшая перед обществом конкретный текущий момент</w:t>
      </w:r>
      <w:r>
        <w:rPr>
          <w:rFonts w:ascii="Times New Roman" w:hAnsi="Times New Roman" w:cs="Times New Roman"/>
          <w:color w:val="221F1F"/>
          <w:sz w:val="28"/>
          <w:szCs w:val="28"/>
        </w:rPr>
        <w:t>».</w:t>
      </w:r>
    </w:p>
    <w:p w:rsidR="00BF34B6" w:rsidRPr="00580C5B" w:rsidRDefault="00BF34B6" w:rsidP="00BF34B6">
      <w:pPr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580C5B">
        <w:rPr>
          <w:rFonts w:ascii="Times New Roman" w:hAnsi="Times New Roman" w:cs="Times New Roman"/>
          <w:i/>
          <w:color w:val="221F1F"/>
          <w:sz w:val="28"/>
          <w:szCs w:val="28"/>
        </w:rPr>
        <w:t>Можно ли видеосюжет об усадьбе Горенки назвать очерком?</w:t>
      </w:r>
    </w:p>
    <w:p w:rsidR="00BF34B6" w:rsidRPr="00580C5B" w:rsidRDefault="00BF34B6" w:rsidP="00BF34B6">
      <w:pPr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580C5B">
        <w:rPr>
          <w:rFonts w:ascii="Times New Roman" w:hAnsi="Times New Roman" w:cs="Times New Roman"/>
          <w:i/>
          <w:color w:val="221F1F"/>
          <w:sz w:val="28"/>
          <w:szCs w:val="28"/>
        </w:rPr>
        <w:t>Приведите свои аргументы, используя материалы учебника.</w:t>
      </w:r>
    </w:p>
    <w:p w:rsidR="000E0D99" w:rsidRDefault="000E0D99" w:rsidP="00BF34B6">
      <w:pPr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3. Работа с текстом «Забытая усадьба Подмосковья».</w:t>
      </w:r>
    </w:p>
    <w:p w:rsidR="000E0D99" w:rsidRDefault="000E0D99" w:rsidP="00BF34B6">
      <w:pPr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 - Выразительное чтение текста.</w:t>
      </w:r>
      <w:r w:rsidR="00A84BE7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</w:p>
    <w:p w:rsidR="00A84BE7" w:rsidRDefault="00A84BE7" w:rsidP="00BF34B6">
      <w:pPr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Текст предлагается на бумажном носителе.</w:t>
      </w:r>
    </w:p>
    <w:p w:rsidR="000E0D99" w:rsidRDefault="000E0D9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lastRenderedPageBreak/>
        <w:t xml:space="preserve"> 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Усадьба Горенки- это полузаброшенная резиденция в ближайшем Подмосковье, расположенная в пяти километрах от МКАД и в четырёх километрах от центра Балашихи, на южной стороне шоссе Энтузи</w:t>
      </w:r>
      <w:r w:rsidR="00030D73"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а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стов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Вплоть до начала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  <w:lang w:val="en-US"/>
        </w:rPr>
        <w:t>XIX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века имение принадлежало знатным семействам Долгоруковых, Разумовских, </w:t>
      </w:r>
      <w:proofErr w:type="gramStart"/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Третьяковых</w:t>
      </w:r>
      <w:r w:rsidR="00030D73"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,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</w:t>
      </w:r>
      <w:r w:rsidR="00A84BE7"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</w:t>
      </w:r>
      <w:proofErr w:type="gramEnd"/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Юсуповых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</w:p>
    <w:p w:rsidR="00F74B6B" w:rsidRDefault="00F74B6B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Особняк был построен на левом берегу речки Горенки,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которая берёт исток у </w:t>
      </w:r>
      <w:proofErr w:type="spellStart"/>
      <w:r>
        <w:rPr>
          <w:rFonts w:ascii="Times New Roman" w:hAnsi="Times New Roman" w:cs="Times New Roman"/>
          <w:color w:val="221F1F"/>
          <w:sz w:val="28"/>
          <w:szCs w:val="28"/>
        </w:rPr>
        <w:t>Мазуринского</w:t>
      </w:r>
      <w:proofErr w:type="spellEnd"/>
      <w:r>
        <w:rPr>
          <w:rFonts w:ascii="Times New Roman" w:hAnsi="Times New Roman" w:cs="Times New Roman"/>
          <w:color w:val="221F1F"/>
          <w:sz w:val="28"/>
          <w:szCs w:val="28"/>
        </w:rPr>
        <w:t xml:space="preserve"> озёра. На территории усадьбы был разбит потрясающей красоты парк,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а также образован каскад из семи прудов,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но до наших дней сохранились лишь три из них,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несколько островков и мостиков.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За годы своего существования имение пережило несколько владельцев,</w:t>
      </w:r>
      <w:r w:rsidR="00030D73"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взлёты и падения,</w:t>
      </w:r>
      <w:r w:rsidR="00030D73"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 xml:space="preserve"> </w:t>
      </w:r>
      <w:r w:rsidRPr="00B877B9">
        <w:rPr>
          <w:rFonts w:ascii="Times New Roman" w:hAnsi="Times New Roman" w:cs="Times New Roman"/>
          <w:color w:val="221F1F"/>
          <w:sz w:val="28"/>
          <w:szCs w:val="28"/>
          <w:u w:val="single"/>
        </w:rPr>
        <w:t>расцветы и разрушения.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В своё время здесь не раз бывал Пушкин,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и по некоторым свидетельствам</w:t>
      </w:r>
      <w:r w:rsidR="00030D73">
        <w:rPr>
          <w:rFonts w:ascii="Times New Roman" w:hAnsi="Times New Roman" w:cs="Times New Roman"/>
          <w:color w:val="221F1F"/>
          <w:sz w:val="28"/>
          <w:szCs w:val="28"/>
        </w:rPr>
        <w:t>, сама императрица Елизавета Петровна приезжала навещать своего фаворита графа Разумовского- одного из владельцев Горенок.</w:t>
      </w:r>
    </w:p>
    <w:p w:rsidR="00030D73" w:rsidRDefault="00030D73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Три поколения Разумовских владели усадьбой Горенки. За это время был благоустроен вход во дворец, появились каскадные пруды и оборудованы гроты, один из которых открыт для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туристов  до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 xml:space="preserve"> сих </w:t>
      </w:r>
      <w:proofErr w:type="spellStart"/>
      <w:r>
        <w:rPr>
          <w:rFonts w:ascii="Times New Roman" w:hAnsi="Times New Roman" w:cs="Times New Roman"/>
          <w:color w:val="221F1F"/>
          <w:sz w:val="28"/>
          <w:szCs w:val="28"/>
        </w:rPr>
        <w:t>пор,а</w:t>
      </w:r>
      <w:proofErr w:type="spellEnd"/>
      <w:r>
        <w:rPr>
          <w:rFonts w:ascii="Times New Roman" w:hAnsi="Times New Roman" w:cs="Times New Roman"/>
          <w:color w:val="221F1F"/>
          <w:sz w:val="28"/>
          <w:szCs w:val="28"/>
        </w:rPr>
        <w:t xml:space="preserve"> также был разбит английский парк. Сад в Горенках был предметов гордости не только Разумовских, но и все России: на его территории росли редкие растения, бывшие «красой и гордостью ботанического общества».</w:t>
      </w:r>
    </w:p>
    <w:p w:rsidR="00030D73" w:rsidRDefault="00030D73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Сегодня усадьба переживает не самые лучшие времена: общий архитектурный ансамбль сохранён, но некоторые постройки серьёзно разрушены. Тем не менее, сюда часто приезжают туристы, чтобы посмотреть на фасады зданий,</w:t>
      </w:r>
      <w:r w:rsidR="007642A7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прогуляться вокруг главного дома- дворца, увидеть липовую аллею, пройтись к старинному гроту и прудам. Вход на территорию свободный. Официального сайта у усадьбы нет.</w:t>
      </w:r>
    </w:p>
    <w:p w:rsidR="00030D73" w:rsidRDefault="00030D73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Хочется верить, что усадьба Горенки </w:t>
      </w:r>
      <w:r w:rsidR="00C26C52">
        <w:rPr>
          <w:rFonts w:ascii="Times New Roman" w:hAnsi="Times New Roman" w:cs="Times New Roman"/>
          <w:color w:val="221F1F"/>
          <w:sz w:val="28"/>
          <w:szCs w:val="28"/>
        </w:rPr>
        <w:t>переживёт свой возрождение и станет одной из</w:t>
      </w:r>
      <w:r w:rsidR="00A84BE7">
        <w:rPr>
          <w:rFonts w:ascii="Times New Roman" w:hAnsi="Times New Roman" w:cs="Times New Roman"/>
          <w:color w:val="221F1F"/>
          <w:sz w:val="28"/>
          <w:szCs w:val="28"/>
        </w:rPr>
        <w:t xml:space="preserve"> жемчужин Подмосковья».</w:t>
      </w:r>
    </w:p>
    <w:p w:rsidR="00A84BE7" w:rsidRDefault="00A84BE7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(По материалам газеты «Большая Балашиха»).</w:t>
      </w:r>
    </w:p>
    <w:p w:rsidR="00A84BE7" w:rsidRDefault="00580C5B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-Работа над компетенциями читательской грамотности6</w:t>
      </w:r>
      <w:r w:rsidR="00A84BE7">
        <w:rPr>
          <w:rFonts w:ascii="Times New Roman" w:hAnsi="Times New Roman" w:cs="Times New Roman"/>
          <w:color w:val="221F1F"/>
          <w:sz w:val="28"/>
          <w:szCs w:val="28"/>
        </w:rPr>
        <w:t xml:space="preserve"> выявление понимания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содержания прочитанного текста, выделение ключевых понятий текста.</w:t>
      </w:r>
    </w:p>
    <w:p w:rsidR="00580C5B" w:rsidRDefault="00580C5B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i/>
          <w:color w:val="221F1F"/>
          <w:sz w:val="28"/>
          <w:szCs w:val="28"/>
        </w:rPr>
        <w:t>О чём идёт речь в прочитанном тексте?</w:t>
      </w:r>
    </w:p>
    <w:p w:rsidR="00580C5B" w:rsidRDefault="003F50A8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Речь идёт о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дворянской </w:t>
      </w:r>
      <w:r w:rsidR="00580C5B">
        <w:rPr>
          <w:rFonts w:ascii="Times New Roman" w:hAnsi="Times New Roman" w:cs="Times New Roman"/>
          <w:color w:val="221F1F"/>
          <w:sz w:val="28"/>
          <w:szCs w:val="28"/>
        </w:rPr>
        <w:t xml:space="preserve"> усадьбе</w:t>
      </w:r>
      <w:proofErr w:type="gramEnd"/>
      <w:r w:rsidR="00580C5B">
        <w:rPr>
          <w:rFonts w:ascii="Times New Roman" w:hAnsi="Times New Roman" w:cs="Times New Roman"/>
          <w:color w:val="221F1F"/>
          <w:sz w:val="28"/>
          <w:szCs w:val="28"/>
        </w:rPr>
        <w:t xml:space="preserve"> Горенки в Балашихе.</w:t>
      </w:r>
    </w:p>
    <w:p w:rsidR="00B45FEE" w:rsidRDefault="003F50A8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i/>
          <w:color w:val="221F1F"/>
          <w:sz w:val="28"/>
          <w:szCs w:val="28"/>
        </w:rPr>
        <w:t>Опережающее и</w:t>
      </w:r>
      <w:r w:rsidR="00B45FEE">
        <w:rPr>
          <w:rFonts w:ascii="Times New Roman" w:hAnsi="Times New Roman" w:cs="Times New Roman"/>
          <w:i/>
          <w:color w:val="221F1F"/>
          <w:sz w:val="28"/>
          <w:szCs w:val="28"/>
        </w:rPr>
        <w:t>ндивидуальное задание: найти и объяснить лексическое значение слова «усадьба»</w:t>
      </w:r>
      <w:r>
        <w:rPr>
          <w:rFonts w:ascii="Times New Roman" w:hAnsi="Times New Roman" w:cs="Times New Roman"/>
          <w:i/>
          <w:color w:val="221F1F"/>
          <w:sz w:val="28"/>
          <w:szCs w:val="28"/>
        </w:rPr>
        <w:t>, используя материалы справочно-информационного портала «</w:t>
      </w:r>
      <w:proofErr w:type="spellStart"/>
      <w:r>
        <w:rPr>
          <w:rFonts w:ascii="Times New Roman" w:hAnsi="Times New Roman" w:cs="Times New Roman"/>
          <w:i/>
          <w:color w:val="221F1F"/>
          <w:sz w:val="28"/>
          <w:szCs w:val="28"/>
        </w:rPr>
        <w:t>Грамота.ру</w:t>
      </w:r>
      <w:proofErr w:type="spellEnd"/>
      <w:r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–русский язык для всех». Работа с персональным планшетом.</w:t>
      </w:r>
    </w:p>
    <w:p w:rsidR="00B45FEE" w:rsidRDefault="003F50A8" w:rsidP="003F50A8">
      <w:pPr>
        <w:jc w:val="both"/>
        <w:rPr>
          <w:i/>
          <w:iCs/>
        </w:rPr>
      </w:pPr>
      <w:r w:rsidRPr="003F50A8">
        <w:rPr>
          <w:b/>
          <w:bCs/>
        </w:rPr>
        <w:lastRenderedPageBreak/>
        <w:t xml:space="preserve"> </w:t>
      </w:r>
      <w:r>
        <w:rPr>
          <w:b/>
          <w:bCs/>
        </w:rPr>
        <w:t>УС</w:t>
      </w:r>
      <w:r>
        <w:rPr>
          <w:rStyle w:val="accent"/>
          <w:b/>
          <w:bCs/>
        </w:rPr>
        <w:t>А</w:t>
      </w:r>
      <w:r>
        <w:rPr>
          <w:b/>
          <w:bCs/>
        </w:rPr>
        <w:t>ДЬБА,</w:t>
      </w:r>
      <w:r>
        <w:t xml:space="preserve"> -ы; </w:t>
      </w:r>
      <w:r>
        <w:rPr>
          <w:b/>
          <w:bCs/>
          <w:i/>
          <w:iCs/>
        </w:rPr>
        <w:t>мн. род</w:t>
      </w:r>
      <w:proofErr w:type="gramStart"/>
      <w:r>
        <w:rPr>
          <w:b/>
          <w:bCs/>
          <w:i/>
          <w:iCs/>
        </w:rPr>
        <w:t>.</w:t>
      </w:r>
      <w:r>
        <w:t xml:space="preserve"> ус</w:t>
      </w:r>
      <w:r>
        <w:rPr>
          <w:rStyle w:val="accent"/>
        </w:rPr>
        <w:t>а</w:t>
      </w:r>
      <w:r>
        <w:t>деб</w:t>
      </w:r>
      <w:proofErr w:type="gramEnd"/>
      <w:r>
        <w:t xml:space="preserve"> и ус</w:t>
      </w:r>
      <w:r>
        <w:rPr>
          <w:rStyle w:val="accent"/>
        </w:rPr>
        <w:t>а</w:t>
      </w:r>
      <w:r>
        <w:t xml:space="preserve">дьб, </w:t>
      </w:r>
      <w:r>
        <w:rPr>
          <w:b/>
          <w:bCs/>
          <w:i/>
          <w:iCs/>
        </w:rPr>
        <w:t>дат.</w:t>
      </w:r>
      <w:r>
        <w:t xml:space="preserve"> -</w:t>
      </w:r>
      <w:proofErr w:type="spellStart"/>
      <w:r>
        <w:t>дьбам</w:t>
      </w:r>
      <w:proofErr w:type="spellEnd"/>
      <w:r>
        <w:t xml:space="preserve">; </w:t>
      </w:r>
      <w:r>
        <w:rPr>
          <w:b/>
          <w:bCs/>
          <w:i/>
          <w:iCs/>
        </w:rPr>
        <w:t>ж.</w:t>
      </w:r>
      <w:r>
        <w:t xml:space="preserve"> </w:t>
      </w:r>
      <w:r>
        <w:rPr>
          <w:b/>
          <w:bCs/>
        </w:rPr>
        <w:t>1.</w:t>
      </w:r>
      <w:r>
        <w:t xml:space="preserve"> Жилой дом с примыкающими надворными постройками и угодьями (сад, огород и т.п.), представляющий собой отдельное хозяйство (преимущественно в сельской местности). </w:t>
      </w:r>
      <w:r>
        <w:rPr>
          <w:i/>
          <w:iCs/>
        </w:rPr>
        <w:t>Большая у.</w:t>
      </w:r>
      <w:r>
        <w:t xml:space="preserve"> </w:t>
      </w:r>
      <w:r>
        <w:rPr>
          <w:i/>
          <w:iCs/>
        </w:rPr>
        <w:t>Дворянская у.</w:t>
      </w:r>
      <w:r>
        <w:t xml:space="preserve"> </w:t>
      </w:r>
      <w:r>
        <w:rPr>
          <w:i/>
          <w:iCs/>
        </w:rPr>
        <w:t>Заброшенная у.</w:t>
      </w:r>
      <w:r>
        <w:t xml:space="preserve"> </w:t>
      </w:r>
      <w:r>
        <w:rPr>
          <w:i/>
          <w:iCs/>
        </w:rPr>
        <w:t>Управлять усадьбой.</w:t>
      </w:r>
      <w:r>
        <w:t xml:space="preserve"> </w:t>
      </w:r>
      <w:r>
        <w:rPr>
          <w:i/>
          <w:iCs/>
        </w:rPr>
        <w:t>Работать на усадьбе.</w:t>
      </w:r>
      <w:r>
        <w:t xml:space="preserve"> </w:t>
      </w:r>
      <w:r>
        <w:rPr>
          <w:i/>
          <w:iCs/>
        </w:rPr>
        <w:t>У. приносила большой доход.</w:t>
      </w:r>
      <w:r>
        <w:t xml:space="preserve"> </w:t>
      </w:r>
      <w:r>
        <w:rPr>
          <w:b/>
          <w:bCs/>
        </w:rPr>
        <w:t>//</w:t>
      </w:r>
      <w:r>
        <w:t xml:space="preserve"> Помещичий дом. </w:t>
      </w:r>
      <w:r>
        <w:rPr>
          <w:i/>
          <w:iCs/>
        </w:rPr>
        <w:t>Двухэтажная у.</w:t>
      </w:r>
      <w:r>
        <w:t xml:space="preserve"> </w:t>
      </w:r>
      <w:r>
        <w:rPr>
          <w:i/>
          <w:iCs/>
        </w:rPr>
        <w:t>Свет в окнах усадьбы.</w:t>
      </w:r>
      <w:r>
        <w:t xml:space="preserve"> </w:t>
      </w:r>
      <w:r>
        <w:rPr>
          <w:b/>
          <w:bCs/>
        </w:rPr>
        <w:t>2.</w:t>
      </w:r>
      <w:r>
        <w:t xml:space="preserve"> Посёлок, место, где расположены жилые дома и хозяйственные постройки какого-л. коллективного хозяйства (в сельской местности). </w:t>
      </w:r>
      <w:r>
        <w:rPr>
          <w:i/>
          <w:iCs/>
        </w:rPr>
        <w:t>Колхозная у.</w:t>
      </w:r>
      <w:r>
        <w:t xml:space="preserve"> </w:t>
      </w:r>
      <w:r>
        <w:rPr>
          <w:i/>
          <w:iCs/>
        </w:rPr>
        <w:t>У. трактороремонтного участка.</w:t>
      </w:r>
      <w:r>
        <w:t xml:space="preserve"> </w:t>
      </w:r>
      <w:r>
        <w:rPr>
          <w:i/>
          <w:iCs/>
        </w:rPr>
        <w:t>У. строительного управления.</w:t>
      </w:r>
      <w:r>
        <w:t xml:space="preserve"> </w:t>
      </w:r>
      <w:r>
        <w:rPr>
          <w:i/>
          <w:iCs/>
        </w:rPr>
        <w:t>Ездить по усадьбе на велосипеде.</w:t>
      </w:r>
      <w:r>
        <w:t xml:space="preserve"> </w:t>
      </w:r>
      <w:r>
        <w:rPr>
          <w:i/>
          <w:iCs/>
        </w:rPr>
        <w:t>Убирать усадьбу.</w:t>
      </w:r>
      <w:r>
        <w:t xml:space="preserve"> </w:t>
      </w:r>
      <w:r>
        <w:rPr>
          <w:b/>
          <w:bCs/>
        </w:rPr>
        <w:t>3.</w:t>
      </w:r>
      <w:r>
        <w:t xml:space="preserve"> </w:t>
      </w:r>
      <w:proofErr w:type="gramStart"/>
      <w:r>
        <w:rPr>
          <w:i/>
          <w:iCs/>
        </w:rPr>
        <w:t>Нар.-</w:t>
      </w:r>
      <w:proofErr w:type="gramEnd"/>
      <w:r>
        <w:rPr>
          <w:i/>
          <w:iCs/>
        </w:rPr>
        <w:t>разг.</w:t>
      </w:r>
      <w:r>
        <w:t xml:space="preserve"> Земельный участок около дома, занятый садом, огородом и т.п.; приусадебный участок. </w:t>
      </w:r>
      <w:r>
        <w:rPr>
          <w:i/>
          <w:iCs/>
        </w:rPr>
        <w:t>Копать огород на усадьбе.</w:t>
      </w:r>
      <w:r>
        <w:t xml:space="preserve"> </w:t>
      </w:r>
      <w:r>
        <w:rPr>
          <w:i/>
          <w:iCs/>
        </w:rPr>
        <w:t>Занять усадьбу под сад.</w:t>
      </w:r>
      <w:r>
        <w:t xml:space="preserve"> </w:t>
      </w:r>
      <w:r>
        <w:rPr>
          <w:i/>
          <w:iCs/>
        </w:rPr>
        <w:t>Выращивать на усадьбе смородину.</w:t>
      </w:r>
      <w:r>
        <w:t xml:space="preserve"> </w:t>
      </w:r>
      <w:r>
        <w:rPr>
          <w:i/>
          <w:iCs/>
        </w:rPr>
        <w:t>Урожай с личной усадьбы.</w:t>
      </w:r>
      <w:r>
        <w:t xml:space="preserve"> </w:t>
      </w:r>
      <w:r>
        <w:rPr>
          <w:b/>
          <w:bCs/>
        </w:rPr>
        <w:t>&lt;Ус</w:t>
      </w:r>
      <w:r>
        <w:rPr>
          <w:rStyle w:val="accent"/>
          <w:b/>
          <w:bCs/>
        </w:rPr>
        <w:t>а</w:t>
      </w:r>
      <w:r>
        <w:rPr>
          <w:b/>
          <w:bCs/>
        </w:rPr>
        <w:t>дебка,</w:t>
      </w:r>
      <w:r>
        <w:t xml:space="preserve"> -и; </w:t>
      </w:r>
      <w:r>
        <w:rPr>
          <w:b/>
          <w:bCs/>
          <w:i/>
          <w:iCs/>
        </w:rPr>
        <w:t>мн. род.</w:t>
      </w:r>
      <w:r>
        <w:t xml:space="preserve"> -бок, </w:t>
      </w:r>
      <w:r>
        <w:rPr>
          <w:b/>
          <w:bCs/>
          <w:i/>
          <w:iCs/>
        </w:rPr>
        <w:t>дат.</w:t>
      </w:r>
      <w:r>
        <w:t xml:space="preserve"> -</w:t>
      </w:r>
      <w:proofErr w:type="spellStart"/>
      <w:r>
        <w:t>бкам</w:t>
      </w:r>
      <w:proofErr w:type="spellEnd"/>
      <w:r>
        <w:t xml:space="preserve">; </w:t>
      </w:r>
      <w:r>
        <w:rPr>
          <w:b/>
          <w:bCs/>
          <w:i/>
          <w:iCs/>
        </w:rPr>
        <w:t>ж.</w:t>
      </w:r>
      <w:r>
        <w:t xml:space="preserve"> </w:t>
      </w:r>
      <w:r>
        <w:rPr>
          <w:i/>
          <w:iCs/>
        </w:rPr>
        <w:t>Уменьш.</w:t>
      </w:r>
      <w:r>
        <w:t xml:space="preserve"> </w:t>
      </w:r>
      <w:r>
        <w:rPr>
          <w:i/>
          <w:iCs/>
        </w:rPr>
        <w:t xml:space="preserve">(3 </w:t>
      </w:r>
      <w:proofErr w:type="spellStart"/>
      <w:r>
        <w:rPr>
          <w:i/>
          <w:iCs/>
        </w:rPr>
        <w:t>зн</w:t>
      </w:r>
      <w:proofErr w:type="spellEnd"/>
      <w:r>
        <w:rPr>
          <w:i/>
          <w:iCs/>
        </w:rPr>
        <w:t>.).</w:t>
      </w:r>
      <w:r>
        <w:t xml:space="preserve"> </w:t>
      </w:r>
      <w:r>
        <w:rPr>
          <w:b/>
          <w:bCs/>
        </w:rPr>
        <w:t>Ус</w:t>
      </w:r>
      <w:r>
        <w:rPr>
          <w:rStyle w:val="accent"/>
          <w:b/>
          <w:bCs/>
        </w:rPr>
        <w:t>а</w:t>
      </w:r>
      <w:r>
        <w:rPr>
          <w:b/>
          <w:bCs/>
        </w:rPr>
        <w:t>дебный</w:t>
      </w:r>
      <w:r>
        <w:t xml:space="preserve"> </w:t>
      </w:r>
      <w:r>
        <w:rPr>
          <w:i/>
          <w:iCs/>
        </w:rPr>
        <w:t>(см.).</w:t>
      </w:r>
    </w:p>
    <w:p w:rsidR="003F50A8" w:rsidRDefault="003F50A8" w:rsidP="003F50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0A8">
        <w:rPr>
          <w:rFonts w:ascii="Times New Roman" w:hAnsi="Times New Roman" w:cs="Times New Roman"/>
          <w:iCs/>
          <w:sz w:val="28"/>
          <w:szCs w:val="28"/>
        </w:rPr>
        <w:t>Текст ответа выводится на интерактивную доску.</w:t>
      </w:r>
    </w:p>
    <w:p w:rsidR="003F50A8" w:rsidRDefault="003F50A8" w:rsidP="003F50A8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i/>
          <w:color w:val="221F1F"/>
          <w:sz w:val="28"/>
          <w:szCs w:val="28"/>
        </w:rPr>
        <w:t>Прокомментируйте, опираясь на текст, его заглавие – «Забытая усадьба Подмосковья».</w:t>
      </w:r>
    </w:p>
    <w:p w:rsidR="003F50A8" w:rsidRPr="003F50A8" w:rsidRDefault="003F50A8" w:rsidP="003F50A8">
      <w:pPr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Итак, в тексте слово «усадьба» использовано в первом лексическом значении. Речь идёт о старинной дворянской усадьбе.</w:t>
      </w:r>
    </w:p>
    <w:p w:rsidR="00580C5B" w:rsidRPr="00142284" w:rsidRDefault="003F50A8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142284">
        <w:rPr>
          <w:rFonts w:ascii="Times New Roman" w:hAnsi="Times New Roman" w:cs="Times New Roman"/>
          <w:i/>
          <w:color w:val="221F1F"/>
          <w:sz w:val="28"/>
          <w:szCs w:val="28"/>
        </w:rPr>
        <w:t>Продолжите высказывания, опираясь на первый и второй тексты.</w:t>
      </w:r>
    </w:p>
    <w:p w:rsidR="00B45FEE" w:rsidRDefault="00B45FEE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Горенки – это усадьба…</w:t>
      </w:r>
    </w:p>
    <w:p w:rsidR="00B45FEE" w:rsidRDefault="00B45FEE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-Горенки- </w:t>
      </w:r>
      <w:r w:rsidR="006E714E">
        <w:rPr>
          <w:rFonts w:ascii="Times New Roman" w:hAnsi="Times New Roman" w:cs="Times New Roman"/>
          <w:color w:val="221F1F"/>
          <w:sz w:val="28"/>
          <w:szCs w:val="28"/>
        </w:rPr>
        <w:t>это забытая усадьба Подмосковья…</w:t>
      </w:r>
    </w:p>
    <w:p w:rsidR="00B45FEE" w:rsidRPr="00142284" w:rsidRDefault="00142284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proofErr w:type="gramStart"/>
      <w:r w:rsidRPr="00142284">
        <w:rPr>
          <w:rFonts w:ascii="Times New Roman" w:hAnsi="Times New Roman" w:cs="Times New Roman"/>
          <w:i/>
          <w:color w:val="221F1F"/>
          <w:sz w:val="28"/>
          <w:szCs w:val="28"/>
        </w:rPr>
        <w:t>Высказывания  выносятся</w:t>
      </w:r>
      <w:proofErr w:type="gramEnd"/>
      <w:r w:rsidRPr="00142284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 на интерактивную доску и записываются в тетрадях.</w:t>
      </w:r>
    </w:p>
    <w:p w:rsidR="00B45FEE" w:rsidRDefault="00B45FEE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Горенки- это усадьба, </w:t>
      </w:r>
      <w:r w:rsidRPr="00B45FEE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потому что это родовое гнездо таких </w:t>
      </w:r>
      <w:r w:rsidR="007642A7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  <w:r w:rsidRPr="00B45FEE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известных семейств, как Долгоруковы, Разумовские, Третьяковы, Юсуповы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</w:p>
    <w:p w:rsidR="00B45FEE" w:rsidRDefault="00142284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Горенки- это усадьба:</w:t>
      </w:r>
      <w:r w:rsidR="00B45FEE" w:rsidRPr="007642A7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на её территории </w:t>
      </w:r>
      <w:r w:rsidR="006E714E">
        <w:rPr>
          <w:rFonts w:ascii="Times New Roman" w:hAnsi="Times New Roman" w:cs="Times New Roman"/>
          <w:i/>
          <w:color w:val="221F1F"/>
          <w:sz w:val="28"/>
          <w:szCs w:val="28"/>
        </w:rPr>
        <w:t>находя</w:t>
      </w:r>
      <w:r w:rsidR="00B45FEE" w:rsidRPr="007642A7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тся </w:t>
      </w:r>
      <w:proofErr w:type="gramStart"/>
      <w:r w:rsidR="00B45FEE" w:rsidRPr="007642A7">
        <w:rPr>
          <w:rFonts w:ascii="Times New Roman" w:hAnsi="Times New Roman" w:cs="Times New Roman"/>
          <w:i/>
          <w:color w:val="221F1F"/>
          <w:sz w:val="28"/>
          <w:szCs w:val="28"/>
        </w:rPr>
        <w:t>архитектурный</w:t>
      </w:r>
      <w:r w:rsidR="006E714E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 и</w:t>
      </w:r>
      <w:proofErr w:type="gramEnd"/>
      <w:r w:rsidR="006E714E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парковый  ансамбли</w:t>
      </w:r>
      <w:r w:rsidR="00B45FEE" w:rsidRPr="007642A7">
        <w:rPr>
          <w:rFonts w:ascii="Times New Roman" w:hAnsi="Times New Roman" w:cs="Times New Roman"/>
          <w:i/>
          <w:color w:val="221F1F"/>
          <w:sz w:val="28"/>
          <w:szCs w:val="28"/>
        </w:rPr>
        <w:t>:</w:t>
      </w:r>
      <w:r w:rsidR="007642A7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  <w:r w:rsidR="00B45FEE" w:rsidRPr="007642A7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дом- дворец, </w:t>
      </w:r>
      <w:r w:rsidR="007642A7" w:rsidRPr="007642A7">
        <w:rPr>
          <w:rFonts w:ascii="Times New Roman" w:hAnsi="Times New Roman" w:cs="Times New Roman"/>
          <w:i/>
          <w:color w:val="221F1F"/>
          <w:sz w:val="28"/>
          <w:szCs w:val="28"/>
        </w:rPr>
        <w:t>парк, пруды, грот.</w:t>
      </w:r>
    </w:p>
    <w:p w:rsidR="007642A7" w:rsidRDefault="007642A7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Горенки- забытая усадьба,</w:t>
      </w:r>
      <w:r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потому что это полузаброшенная резиде</w:t>
      </w:r>
      <w:r w:rsidR="00E63EAA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нция известных в </w:t>
      </w:r>
      <w:r w:rsidR="00B877B9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России фамилий; постройки  </w:t>
      </w:r>
      <w:r w:rsidR="00E63EAA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частично сохранились, </w:t>
      </w:r>
      <w:proofErr w:type="gramStart"/>
      <w:r w:rsidR="00E63EAA">
        <w:rPr>
          <w:rFonts w:ascii="Times New Roman" w:hAnsi="Times New Roman" w:cs="Times New Roman"/>
          <w:i/>
          <w:color w:val="221F1F"/>
          <w:sz w:val="28"/>
          <w:szCs w:val="28"/>
        </w:rPr>
        <w:t>но  требуют</w:t>
      </w:r>
      <w:proofErr w:type="gramEnd"/>
      <w:r w:rsidR="00E63EAA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реставрации</w:t>
      </w:r>
      <w:r w:rsidR="00B877B9">
        <w:rPr>
          <w:rFonts w:ascii="Times New Roman" w:hAnsi="Times New Roman" w:cs="Times New Roman"/>
          <w:i/>
          <w:color w:val="221F1F"/>
          <w:sz w:val="28"/>
          <w:szCs w:val="28"/>
        </w:rPr>
        <w:t>;   нет музея; свободный вход на территорию</w:t>
      </w:r>
      <w:r w:rsidR="00E63EAA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  <w:r w:rsidR="00B877B9">
        <w:rPr>
          <w:rFonts w:ascii="Times New Roman" w:hAnsi="Times New Roman" w:cs="Times New Roman"/>
          <w:i/>
          <w:color w:val="221F1F"/>
          <w:sz w:val="28"/>
          <w:szCs w:val="28"/>
        </w:rPr>
        <w:t>; нет</w:t>
      </w:r>
      <w:r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сайт</w:t>
      </w:r>
      <w:r w:rsidR="00B877B9">
        <w:rPr>
          <w:rFonts w:ascii="Times New Roman" w:hAnsi="Times New Roman" w:cs="Times New Roman"/>
          <w:i/>
          <w:color w:val="221F1F"/>
          <w:sz w:val="28"/>
          <w:szCs w:val="28"/>
        </w:rPr>
        <w:t>а;</w:t>
      </w:r>
      <w:r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туристы посещают это место редко.</w:t>
      </w:r>
    </w:p>
    <w:p w:rsidR="00142284" w:rsidRDefault="00142284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Горенки- одна из жемчужин Подмосковья:</w:t>
      </w:r>
      <w:r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разбит потрясающей красоты парк; не раз бывал Пушкин; посещала Елизавета Петровна; у усадьбы интересная история.</w:t>
      </w:r>
    </w:p>
    <w:p w:rsidR="00B877B9" w:rsidRPr="00AC6C2B" w:rsidRDefault="00B877B9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AC6C2B">
        <w:rPr>
          <w:rFonts w:ascii="Times New Roman" w:hAnsi="Times New Roman" w:cs="Times New Roman"/>
          <w:i/>
          <w:color w:val="221F1F"/>
          <w:sz w:val="28"/>
          <w:szCs w:val="28"/>
        </w:rPr>
        <w:t>Какие предложения вы использовали для составления высказываний?</w:t>
      </w:r>
    </w:p>
    <w:p w:rsidR="00B877B9" w:rsidRDefault="00B877B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Сложные: союзные и бессоюзные.</w:t>
      </w:r>
    </w:p>
    <w:p w:rsidR="00B877B9" w:rsidRPr="00AC6C2B" w:rsidRDefault="00B877B9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AC6C2B">
        <w:rPr>
          <w:rFonts w:ascii="Times New Roman" w:hAnsi="Times New Roman" w:cs="Times New Roman"/>
          <w:i/>
          <w:color w:val="221F1F"/>
          <w:sz w:val="28"/>
          <w:szCs w:val="28"/>
        </w:rPr>
        <w:t>Составьте и запишите схемы данных предложений.</w:t>
      </w:r>
    </w:p>
    <w:p w:rsidR="00B877B9" w:rsidRDefault="00B877B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lastRenderedPageBreak/>
        <w:t xml:space="preserve">Работа с простыми осложнёнными предложениями: повторение пунктуации: тире между подлежащим и сказуемым, запятая при обособленных определениях, при уточняющих членах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предложения,  между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 xml:space="preserve"> однородными членами.</w:t>
      </w:r>
    </w:p>
    <w:p w:rsidR="00B877B9" w:rsidRPr="00AC6C2B" w:rsidRDefault="00B877B9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</w:p>
    <w:p w:rsidR="00B877B9" w:rsidRPr="00AC6C2B" w:rsidRDefault="00B877B9" w:rsidP="00030D73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AC6C2B">
        <w:rPr>
          <w:rFonts w:ascii="Times New Roman" w:hAnsi="Times New Roman" w:cs="Times New Roman"/>
          <w:i/>
          <w:color w:val="221F1F"/>
          <w:sz w:val="28"/>
          <w:szCs w:val="28"/>
        </w:rPr>
        <w:t>В выделенных в тексте предложениях провести пунктуационные разборы.</w:t>
      </w:r>
    </w:p>
    <w:p w:rsidR="00580C5B" w:rsidRDefault="00580C5B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</w:p>
    <w:p w:rsidR="00580C5B" w:rsidRDefault="00B877B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- Работа с учебником, страница 118: понятие «проблемный очерк».</w:t>
      </w:r>
    </w:p>
    <w:p w:rsidR="00AC6C2B" w:rsidRPr="006E714E" w:rsidRDefault="00AC6C2B" w:rsidP="00B877B9">
      <w:pPr>
        <w:ind w:firstLine="709"/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 w:rsidRPr="006E714E">
        <w:rPr>
          <w:rFonts w:ascii="Times New Roman" w:hAnsi="Times New Roman" w:cs="Times New Roman"/>
          <w:color w:val="221F1F"/>
          <w:sz w:val="28"/>
          <w:szCs w:val="28"/>
        </w:rPr>
        <w:t>«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Проблемный </w:t>
      </w:r>
      <w:proofErr w:type="gramStart"/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очерк  нацелен</w:t>
      </w:r>
      <w:proofErr w:type="gramEnd"/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н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а раскрытие сложных и противоре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чивых человеческих взаимоотношений.</w:t>
      </w:r>
    </w:p>
    <w:p w:rsidR="00AC6C2B" w:rsidRPr="006E714E" w:rsidRDefault="00AC6C2B" w:rsidP="00B877B9">
      <w:pPr>
        <w:ind w:firstLine="709"/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Центральное место здесь зани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мает проблемная или конфликтная ситуация.</w:t>
      </w:r>
    </w:p>
    <w:p w:rsidR="00B877B9" w:rsidRPr="006E714E" w:rsidRDefault="00AC6C2B" w:rsidP="00B877B9">
      <w:pPr>
        <w:ind w:firstLine="709"/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Любой конфликт побу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ждает человека к действию, к принятию важных решений, проявляет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характер героя или его поступок. Автор очерка может проанализир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о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вать конфликтную ситуацию, сконц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ентрировать внимание на самоана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лизе человеком собственных поступков или же, наоборот, показат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ь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различные позиции конфликтующи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х сторон, последовательно объяс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няя суть происходящих событий; вскрыть факторы, побуждающие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br/>
        <w:t>человека к противоборству с идейными противниками и т. 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>д»</w:t>
      </w:r>
      <w:r w:rsidR="00B877B9" w:rsidRPr="006E714E">
        <w:rPr>
          <w:rFonts w:ascii="Times New Roman" w:hAnsi="Times New Roman" w:cs="Times New Roman"/>
          <w:color w:val="221F1F"/>
          <w:sz w:val="28"/>
          <w:szCs w:val="28"/>
        </w:rPr>
        <w:t>.</w:t>
      </w:r>
    </w:p>
    <w:p w:rsidR="00AC6C2B" w:rsidRDefault="00AC6C2B" w:rsidP="00AC6C2B">
      <w:pPr>
        <w:ind w:firstLine="709"/>
        <w:jc w:val="both"/>
        <w:rPr>
          <w:rFonts w:ascii="SchoolBookSanPin-Regular" w:hAnsi="SchoolBookSanPin-Regular"/>
          <w:i/>
          <w:color w:val="221F1F"/>
          <w:sz w:val="28"/>
          <w:szCs w:val="28"/>
        </w:rPr>
      </w:pPr>
      <w:r>
        <w:rPr>
          <w:rFonts w:ascii="SchoolBookSanPin-Regular" w:hAnsi="SchoolBookSanPin-Regular"/>
          <w:i/>
          <w:color w:val="221F1F"/>
          <w:sz w:val="28"/>
          <w:szCs w:val="28"/>
        </w:rPr>
        <w:t xml:space="preserve"> Можно ли статью «Забытая усадьба Подмосковья» назвать проблемным очерком?</w:t>
      </w:r>
    </w:p>
    <w:p w:rsidR="00AC6C2B" w:rsidRDefault="00AC6C2B" w:rsidP="00AC6C2B">
      <w:pPr>
        <w:ind w:firstLine="709"/>
        <w:jc w:val="both"/>
        <w:rPr>
          <w:rFonts w:ascii="SchoolBookSanPin-Regular" w:hAnsi="SchoolBookSanPin-Regular"/>
          <w:i/>
          <w:color w:val="221F1F"/>
          <w:sz w:val="28"/>
          <w:szCs w:val="28"/>
        </w:rPr>
      </w:pPr>
      <w:r>
        <w:rPr>
          <w:rFonts w:ascii="SchoolBookSanPin-Regular" w:hAnsi="SchoolBookSanPin-Regular"/>
          <w:i/>
          <w:color w:val="221F1F"/>
          <w:sz w:val="28"/>
          <w:szCs w:val="28"/>
        </w:rPr>
        <w:t xml:space="preserve">Это </w:t>
      </w:r>
      <w:proofErr w:type="gramStart"/>
      <w:r>
        <w:rPr>
          <w:rFonts w:ascii="SchoolBookSanPin-Regular" w:hAnsi="SchoolBookSanPin-Regular"/>
          <w:i/>
          <w:color w:val="221F1F"/>
          <w:sz w:val="28"/>
          <w:szCs w:val="28"/>
        </w:rPr>
        <w:t>очерк ,</w:t>
      </w:r>
      <w:proofErr w:type="gramEnd"/>
      <w:r w:rsidR="006E714E">
        <w:rPr>
          <w:rFonts w:ascii="SchoolBookSanPin-Regular" w:hAnsi="SchoolBookSanPin-Regular"/>
          <w:i/>
          <w:color w:val="221F1F"/>
          <w:sz w:val="28"/>
          <w:szCs w:val="28"/>
        </w:rPr>
        <w:t xml:space="preserve"> </w:t>
      </w:r>
      <w:r>
        <w:rPr>
          <w:rFonts w:ascii="SchoolBookSanPin-Regular" w:hAnsi="SchoolBookSanPin-Regular"/>
          <w:i/>
          <w:color w:val="221F1F"/>
          <w:sz w:val="28"/>
          <w:szCs w:val="28"/>
        </w:rPr>
        <w:t>так как описаны факты из жизни.</w:t>
      </w:r>
    </w:p>
    <w:p w:rsidR="00AC6C2B" w:rsidRDefault="00AC6C2B" w:rsidP="00AC6C2B">
      <w:pPr>
        <w:ind w:firstLine="709"/>
        <w:jc w:val="both"/>
        <w:rPr>
          <w:rFonts w:ascii="SchoolBookSanPin-Regular" w:hAnsi="SchoolBookSanPin-Regular"/>
          <w:color w:val="221F1F"/>
          <w:sz w:val="28"/>
          <w:szCs w:val="28"/>
        </w:rPr>
      </w:pPr>
      <w:r>
        <w:rPr>
          <w:rFonts w:ascii="SchoolBookSanPin-Regular" w:hAnsi="SchoolBookSanPin-Regular"/>
          <w:color w:val="221F1F"/>
          <w:sz w:val="28"/>
          <w:szCs w:val="28"/>
        </w:rPr>
        <w:t>Проблема в тексте присутствует: усадьба забыта.</w:t>
      </w:r>
    </w:p>
    <w:p w:rsidR="00AC6C2B" w:rsidRDefault="00AC6C2B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Автор</w:t>
      </w:r>
      <w:r w:rsidR="006E714E">
        <w:rPr>
          <w:rFonts w:ascii="Times New Roman" w:hAnsi="Times New Roman" w:cs="Times New Roman"/>
          <w:color w:val="221F1F"/>
          <w:sz w:val="28"/>
          <w:szCs w:val="28"/>
        </w:rPr>
        <w:t>ы  верят</w:t>
      </w:r>
      <w:proofErr w:type="gramEnd"/>
      <w:r w:rsidR="00207C80">
        <w:rPr>
          <w:rFonts w:ascii="Times New Roman" w:hAnsi="Times New Roman" w:cs="Times New Roman"/>
          <w:color w:val="221F1F"/>
          <w:sz w:val="28"/>
          <w:szCs w:val="28"/>
        </w:rPr>
        <w:t>, что Горенки станут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одной из жемчужин усадеб Подмосковья.</w:t>
      </w:r>
    </w:p>
    <w:p w:rsidR="00AC6C2B" w:rsidRDefault="00AC6C2B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Но конфликтной ситуации в тексте нет. Также не сказано, какие шаги следует предпринять,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чтобы  это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 xml:space="preserve"> дворянское гнездо возродилось.</w:t>
      </w:r>
      <w:r w:rsidR="002F75BE">
        <w:rPr>
          <w:rFonts w:ascii="Times New Roman" w:hAnsi="Times New Roman" w:cs="Times New Roman"/>
          <w:color w:val="221F1F"/>
          <w:sz w:val="28"/>
          <w:szCs w:val="28"/>
        </w:rPr>
        <w:t xml:space="preserve"> Следовательно, это не проблемный очерк.</w:t>
      </w:r>
    </w:p>
    <w:p w:rsidR="00AC6C2B" w:rsidRDefault="00AC6C2B" w:rsidP="00AC6C2B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 w:rsidRPr="00AC6C2B">
        <w:rPr>
          <w:rFonts w:ascii="Times New Roman" w:hAnsi="Times New Roman" w:cs="Times New Roman"/>
          <w:i/>
          <w:color w:val="221F1F"/>
          <w:sz w:val="28"/>
          <w:szCs w:val="28"/>
        </w:rPr>
        <w:t>К какому жанру очерка вы бы отнесли данную статью?</w:t>
      </w:r>
    </w:p>
    <w:p w:rsidR="00AC6C2B" w:rsidRDefault="00AC6C2B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Скорее это путевые заметки: авторы описывают знакомые им места и приглашают к путешествию читателей.</w:t>
      </w:r>
    </w:p>
    <w:p w:rsidR="00207C80" w:rsidRDefault="00207C80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6E714E">
        <w:rPr>
          <w:rFonts w:ascii="Times New Roman" w:hAnsi="Times New Roman" w:cs="Times New Roman"/>
          <w:color w:val="221F1F"/>
          <w:sz w:val="28"/>
          <w:szCs w:val="28"/>
        </w:rPr>
        <w:t>Рефлексия.</w:t>
      </w:r>
    </w:p>
    <w:p w:rsidR="006E714E" w:rsidRDefault="006E714E" w:rsidP="00AC6C2B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i/>
          <w:color w:val="221F1F"/>
          <w:sz w:val="28"/>
          <w:szCs w:val="28"/>
        </w:rPr>
        <w:t>Что узнали на уроке?</w:t>
      </w:r>
    </w:p>
    <w:p w:rsidR="006E714E" w:rsidRDefault="006E714E" w:rsidP="00AC6C2B">
      <w:pPr>
        <w:ind w:firstLine="709"/>
        <w:jc w:val="both"/>
        <w:rPr>
          <w:rFonts w:ascii="Times New Roman" w:hAnsi="Times New Roman" w:cs="Times New Roman"/>
          <w:i/>
          <w:color w:val="221F1F"/>
          <w:sz w:val="28"/>
          <w:szCs w:val="28"/>
        </w:rPr>
      </w:pPr>
      <w:r>
        <w:rPr>
          <w:rFonts w:ascii="Times New Roman" w:hAnsi="Times New Roman" w:cs="Times New Roman"/>
          <w:i/>
          <w:color w:val="221F1F"/>
          <w:sz w:val="28"/>
          <w:szCs w:val="28"/>
        </w:rPr>
        <w:lastRenderedPageBreak/>
        <w:t>Что показалось интересным?</w:t>
      </w:r>
    </w:p>
    <w:p w:rsidR="006E714E" w:rsidRDefault="006E714E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1F1F"/>
          <w:sz w:val="28"/>
          <w:szCs w:val="28"/>
          <w:lang w:val="en-US"/>
        </w:rPr>
        <w:t>V</w:t>
      </w:r>
      <w:r w:rsidRPr="006E714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2F75B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Домашнее задание.</w:t>
      </w:r>
    </w:p>
    <w:p w:rsidR="006E714E" w:rsidRPr="006E714E" w:rsidRDefault="002F75BE" w:rsidP="00AC6C2B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 xml:space="preserve"> Н</w:t>
      </w:r>
      <w:r w:rsidR="006E714E">
        <w:rPr>
          <w:rFonts w:ascii="Times New Roman" w:hAnsi="Times New Roman" w:cs="Times New Roman"/>
          <w:color w:val="221F1F"/>
          <w:sz w:val="28"/>
          <w:szCs w:val="28"/>
        </w:rPr>
        <w:t>апишите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="006E714E">
        <w:rPr>
          <w:rFonts w:ascii="Times New Roman" w:hAnsi="Times New Roman" w:cs="Times New Roman"/>
          <w:color w:val="221F1F"/>
          <w:sz w:val="28"/>
          <w:szCs w:val="28"/>
        </w:rPr>
        <w:t xml:space="preserve">  небольшой проблемный очерк </w:t>
      </w:r>
      <w:proofErr w:type="gramStart"/>
      <w:r w:rsidR="006E714E">
        <w:rPr>
          <w:rFonts w:ascii="Times New Roman" w:hAnsi="Times New Roman" w:cs="Times New Roman"/>
          <w:color w:val="221F1F"/>
          <w:sz w:val="28"/>
          <w:szCs w:val="28"/>
        </w:rPr>
        <w:t>( не</w:t>
      </w:r>
      <w:proofErr w:type="gramEnd"/>
      <w:r w:rsidR="006E714E">
        <w:rPr>
          <w:rFonts w:ascii="Times New Roman" w:hAnsi="Times New Roman" w:cs="Times New Roman"/>
          <w:color w:val="221F1F"/>
          <w:sz w:val="28"/>
          <w:szCs w:val="28"/>
        </w:rPr>
        <w:t xml:space="preserve"> менее 10 предложений, разных по структуре) на тему: «Как возродить забытую усадьбу Подмосковья Горенки»?</w:t>
      </w:r>
    </w:p>
    <w:p w:rsidR="007B4109" w:rsidRDefault="007B4109">
      <w:pPr>
        <w:rPr>
          <w:rFonts w:ascii="Times New Roman" w:hAnsi="Times New Roman" w:cs="Times New Roman"/>
          <w:color w:val="221F1F"/>
          <w:sz w:val="28"/>
          <w:szCs w:val="28"/>
        </w:rPr>
      </w:pPr>
    </w:p>
    <w:p w:rsidR="00030D73" w:rsidRDefault="007B410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Приложение №1.</w:t>
      </w:r>
    </w:p>
    <w:p w:rsidR="007B4109" w:rsidRDefault="007B4109" w:rsidP="00030D73">
      <w:pPr>
        <w:ind w:firstLine="709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z w:val="28"/>
          <w:szCs w:val="28"/>
        </w:rPr>
        <w:t>Карточка-схема «Публицистический стиль речи.</w:t>
      </w:r>
    </w:p>
    <w:p w:rsidR="007B4109" w:rsidRDefault="007B4109" w:rsidP="007B4109">
      <w:pPr>
        <w:pStyle w:val="a3"/>
        <w:numPr>
          <w:ilvl w:val="0"/>
          <w:numId w:val="3"/>
        </w:numPr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Функция.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Воздействие, агитация, пропаганда.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2.Сфера применения.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Выступления, доклады, диспуты, статьи, брошюры и пр. на общественно- политические темы (газеты, журналы, радио, телевидение и пр.).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3.Задачи речи.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Передача информации об актуальных вопросах современной жизни с целью воздействия на людей, формирования общественного мнения.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4. Характеристика высказывания.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proofErr w:type="spellStart"/>
      <w:r>
        <w:rPr>
          <w:color w:val="221F1F"/>
          <w:sz w:val="28"/>
          <w:szCs w:val="28"/>
        </w:rPr>
        <w:t>Призывность</w:t>
      </w:r>
      <w:proofErr w:type="spellEnd"/>
      <w:r>
        <w:rPr>
          <w:color w:val="221F1F"/>
          <w:sz w:val="28"/>
          <w:szCs w:val="28"/>
        </w:rPr>
        <w:t>, страстность, выражение отношения к предмету речи, лаконичность при информативной насыщенности.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5.Языковые средства (лексические, грамматические).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Использование лексики различных пластов; общественно- политическая лексика; слова с подчёркнуто положительным или </w:t>
      </w:r>
    </w:p>
    <w:p w:rsidR="007B4109" w:rsidRDefault="007B4109" w:rsidP="007B4109">
      <w:pPr>
        <w:ind w:left="709"/>
        <w:rPr>
          <w:color w:val="221F1F"/>
          <w:sz w:val="28"/>
          <w:szCs w:val="28"/>
        </w:rPr>
      </w:pPr>
      <w:proofErr w:type="gramStart"/>
      <w:r>
        <w:rPr>
          <w:color w:val="221F1F"/>
          <w:sz w:val="28"/>
          <w:szCs w:val="28"/>
        </w:rPr>
        <w:t>отрицательным</w:t>
      </w:r>
      <w:proofErr w:type="gramEnd"/>
      <w:r>
        <w:rPr>
          <w:color w:val="221F1F"/>
          <w:sz w:val="28"/>
          <w:szCs w:val="28"/>
        </w:rPr>
        <w:t xml:space="preserve"> значением; фразеологические обороты ,пословицы, поговорки, цитаты; изобразительно-выразительные средства (эпитеты, метафоры, сравнения, инверсия и пр.),синтаксические конструкции книжной и разговорной речи, простые (полные и неполные),риторические вопросы, обращения и пр.</w:t>
      </w:r>
    </w:p>
    <w:p w:rsidR="007B4109" w:rsidRPr="007B4109" w:rsidRDefault="007B4109" w:rsidP="007B4109">
      <w:pPr>
        <w:ind w:left="709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(По материалам учебника </w:t>
      </w:r>
      <w:proofErr w:type="spellStart"/>
      <w:r>
        <w:rPr>
          <w:color w:val="221F1F"/>
          <w:sz w:val="28"/>
          <w:szCs w:val="28"/>
        </w:rPr>
        <w:t>В.Ф.Грекова</w:t>
      </w:r>
      <w:proofErr w:type="spellEnd"/>
      <w:r>
        <w:rPr>
          <w:color w:val="221F1F"/>
          <w:sz w:val="28"/>
          <w:szCs w:val="28"/>
        </w:rPr>
        <w:t xml:space="preserve">, </w:t>
      </w:r>
      <w:proofErr w:type="spellStart"/>
      <w:proofErr w:type="gramStart"/>
      <w:r>
        <w:rPr>
          <w:color w:val="221F1F"/>
          <w:sz w:val="28"/>
          <w:szCs w:val="28"/>
        </w:rPr>
        <w:t>С.Е.Крючкова,Л.А.Чешко</w:t>
      </w:r>
      <w:proofErr w:type="spellEnd"/>
      <w:proofErr w:type="gramEnd"/>
      <w:r>
        <w:rPr>
          <w:color w:val="221F1F"/>
          <w:sz w:val="28"/>
          <w:szCs w:val="28"/>
        </w:rPr>
        <w:t xml:space="preserve"> «Русский язык.10-11 классы».-М.: «Просвещение»</w:t>
      </w:r>
      <w:r w:rsidR="002F75BE">
        <w:rPr>
          <w:color w:val="221F1F"/>
          <w:sz w:val="28"/>
          <w:szCs w:val="28"/>
        </w:rPr>
        <w:t>,2009,с.7).</w:t>
      </w:r>
    </w:p>
    <w:p w:rsidR="00BF34B6" w:rsidRPr="00BF34B6" w:rsidRDefault="00BF34B6" w:rsidP="00BF3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229" w:rsidRPr="00EE55B8" w:rsidRDefault="006A6229">
      <w:pPr>
        <w:rPr>
          <w:rFonts w:ascii="Times New Roman" w:hAnsi="Times New Roman" w:cs="Times New Roman"/>
          <w:sz w:val="28"/>
          <w:szCs w:val="28"/>
        </w:rPr>
      </w:pPr>
    </w:p>
    <w:sectPr w:rsidR="006A6229" w:rsidRPr="00EE5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C4" w:rsidRDefault="004F44C4" w:rsidP="00AD12CB">
      <w:pPr>
        <w:spacing w:after="0" w:line="240" w:lineRule="auto"/>
      </w:pPr>
      <w:r>
        <w:separator/>
      </w:r>
    </w:p>
  </w:endnote>
  <w:endnote w:type="continuationSeparator" w:id="0">
    <w:p w:rsidR="004F44C4" w:rsidRDefault="004F44C4" w:rsidP="00AD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NSanPin-Regular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542573"/>
      <w:docPartObj>
        <w:docPartGallery w:val="Page Numbers (Bottom of Page)"/>
        <w:docPartUnique/>
      </w:docPartObj>
    </w:sdtPr>
    <w:sdtContent>
      <w:p w:rsidR="00AD12CB" w:rsidRDefault="00AD12C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D12CB" w:rsidRDefault="00AD1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C4" w:rsidRDefault="004F44C4" w:rsidP="00AD12CB">
      <w:pPr>
        <w:spacing w:after="0" w:line="240" w:lineRule="auto"/>
      </w:pPr>
      <w:r>
        <w:separator/>
      </w:r>
    </w:p>
  </w:footnote>
  <w:footnote w:type="continuationSeparator" w:id="0">
    <w:p w:rsidR="004F44C4" w:rsidRDefault="004F44C4" w:rsidP="00AD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72F5"/>
    <w:multiLevelType w:val="hybridMultilevel"/>
    <w:tmpl w:val="E0A4B84C"/>
    <w:lvl w:ilvl="0" w:tplc="BB86A5CE">
      <w:numFmt w:val="bullet"/>
      <w:lvlText w:val="•"/>
      <w:lvlJc w:val="left"/>
      <w:pPr>
        <w:ind w:left="1041" w:hanging="238"/>
      </w:pPr>
      <w:rPr>
        <w:rFonts w:ascii="Times New Roman" w:eastAsia="Times New Roman" w:hAnsi="Times New Roman" w:cs="Times New Roman" w:hint="default"/>
        <w:color w:val="231F20"/>
        <w:w w:val="213"/>
        <w:sz w:val="21"/>
        <w:szCs w:val="21"/>
        <w:lang w:val="ru-RU" w:eastAsia="en-US" w:bidi="ar-SA"/>
      </w:rPr>
    </w:lvl>
    <w:lvl w:ilvl="1" w:tplc="510A7FA4">
      <w:numFmt w:val="bullet"/>
      <w:lvlText w:val="•"/>
      <w:lvlJc w:val="left"/>
      <w:pPr>
        <w:ind w:left="1268" w:hanging="238"/>
      </w:pPr>
      <w:rPr>
        <w:rFonts w:ascii="Times New Roman" w:eastAsia="Times New Roman" w:hAnsi="Times New Roman" w:cs="Times New Roman" w:hint="default"/>
        <w:color w:val="231F20"/>
        <w:w w:val="213"/>
        <w:sz w:val="21"/>
        <w:szCs w:val="21"/>
        <w:lang w:val="ru-RU" w:eastAsia="en-US" w:bidi="ar-SA"/>
      </w:rPr>
    </w:lvl>
    <w:lvl w:ilvl="2" w:tplc="4EDCE35E">
      <w:numFmt w:val="bullet"/>
      <w:lvlText w:val="•"/>
      <w:lvlJc w:val="left"/>
      <w:pPr>
        <w:ind w:left="2069" w:hanging="238"/>
      </w:pPr>
      <w:rPr>
        <w:rFonts w:hint="default"/>
        <w:lang w:val="ru-RU" w:eastAsia="en-US" w:bidi="ar-SA"/>
      </w:rPr>
    </w:lvl>
    <w:lvl w:ilvl="3" w:tplc="2D7E87F8">
      <w:numFmt w:val="bullet"/>
      <w:lvlText w:val="•"/>
      <w:lvlJc w:val="left"/>
      <w:pPr>
        <w:ind w:left="2879" w:hanging="238"/>
      </w:pPr>
      <w:rPr>
        <w:rFonts w:hint="default"/>
        <w:lang w:val="ru-RU" w:eastAsia="en-US" w:bidi="ar-SA"/>
      </w:rPr>
    </w:lvl>
    <w:lvl w:ilvl="4" w:tplc="941A4AFA">
      <w:numFmt w:val="bullet"/>
      <w:lvlText w:val="•"/>
      <w:lvlJc w:val="left"/>
      <w:pPr>
        <w:ind w:left="3688" w:hanging="238"/>
      </w:pPr>
      <w:rPr>
        <w:rFonts w:hint="default"/>
        <w:lang w:val="ru-RU" w:eastAsia="en-US" w:bidi="ar-SA"/>
      </w:rPr>
    </w:lvl>
    <w:lvl w:ilvl="5" w:tplc="EF8C8C54">
      <w:numFmt w:val="bullet"/>
      <w:lvlText w:val="•"/>
      <w:lvlJc w:val="left"/>
      <w:pPr>
        <w:ind w:left="4498" w:hanging="238"/>
      </w:pPr>
      <w:rPr>
        <w:rFonts w:hint="default"/>
        <w:lang w:val="ru-RU" w:eastAsia="en-US" w:bidi="ar-SA"/>
      </w:rPr>
    </w:lvl>
    <w:lvl w:ilvl="6" w:tplc="D3948952">
      <w:numFmt w:val="bullet"/>
      <w:lvlText w:val="•"/>
      <w:lvlJc w:val="left"/>
      <w:pPr>
        <w:ind w:left="5307" w:hanging="238"/>
      </w:pPr>
      <w:rPr>
        <w:rFonts w:hint="default"/>
        <w:lang w:val="ru-RU" w:eastAsia="en-US" w:bidi="ar-SA"/>
      </w:rPr>
    </w:lvl>
    <w:lvl w:ilvl="7" w:tplc="A650C14C">
      <w:numFmt w:val="bullet"/>
      <w:lvlText w:val="•"/>
      <w:lvlJc w:val="left"/>
      <w:pPr>
        <w:ind w:left="6117" w:hanging="238"/>
      </w:pPr>
      <w:rPr>
        <w:rFonts w:hint="default"/>
        <w:lang w:val="ru-RU" w:eastAsia="en-US" w:bidi="ar-SA"/>
      </w:rPr>
    </w:lvl>
    <w:lvl w:ilvl="8" w:tplc="2A706276">
      <w:numFmt w:val="bullet"/>
      <w:lvlText w:val="•"/>
      <w:lvlJc w:val="left"/>
      <w:pPr>
        <w:ind w:left="6926" w:hanging="238"/>
      </w:pPr>
      <w:rPr>
        <w:rFonts w:hint="default"/>
        <w:lang w:val="ru-RU" w:eastAsia="en-US" w:bidi="ar-SA"/>
      </w:rPr>
    </w:lvl>
  </w:abstractNum>
  <w:abstractNum w:abstractNumId="1">
    <w:nsid w:val="39EC43D7"/>
    <w:multiLevelType w:val="hybridMultilevel"/>
    <w:tmpl w:val="E4F2A794"/>
    <w:lvl w:ilvl="0" w:tplc="C018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1334F"/>
    <w:multiLevelType w:val="hybridMultilevel"/>
    <w:tmpl w:val="F8B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6"/>
    <w:rsid w:val="00030D73"/>
    <w:rsid w:val="000C004E"/>
    <w:rsid w:val="000E0D99"/>
    <w:rsid w:val="00142284"/>
    <w:rsid w:val="00161B01"/>
    <w:rsid w:val="00207C80"/>
    <w:rsid w:val="002A5DF3"/>
    <w:rsid w:val="002F75BE"/>
    <w:rsid w:val="0036680B"/>
    <w:rsid w:val="0038463F"/>
    <w:rsid w:val="003F50A8"/>
    <w:rsid w:val="00482D6B"/>
    <w:rsid w:val="004F44C4"/>
    <w:rsid w:val="00580C5B"/>
    <w:rsid w:val="006A6229"/>
    <w:rsid w:val="006E714E"/>
    <w:rsid w:val="00707477"/>
    <w:rsid w:val="00716711"/>
    <w:rsid w:val="007642A7"/>
    <w:rsid w:val="007B4109"/>
    <w:rsid w:val="0081298A"/>
    <w:rsid w:val="00855BB6"/>
    <w:rsid w:val="008663A3"/>
    <w:rsid w:val="00875D35"/>
    <w:rsid w:val="009236C1"/>
    <w:rsid w:val="00A71DED"/>
    <w:rsid w:val="00A84BE7"/>
    <w:rsid w:val="00A9309E"/>
    <w:rsid w:val="00AC6C2B"/>
    <w:rsid w:val="00AD12CB"/>
    <w:rsid w:val="00B45FEE"/>
    <w:rsid w:val="00B877B9"/>
    <w:rsid w:val="00BE2F96"/>
    <w:rsid w:val="00BF34B6"/>
    <w:rsid w:val="00C10B06"/>
    <w:rsid w:val="00C26C52"/>
    <w:rsid w:val="00D86748"/>
    <w:rsid w:val="00E374CA"/>
    <w:rsid w:val="00E63EAA"/>
    <w:rsid w:val="00EE55B8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375A-7287-4596-825E-FDEBB87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1B01"/>
    <w:pPr>
      <w:widowControl w:val="0"/>
      <w:autoSpaceDE w:val="0"/>
      <w:autoSpaceDN w:val="0"/>
      <w:spacing w:after="0" w:line="240" w:lineRule="auto"/>
      <w:ind w:left="1268" w:right="1039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ccent">
    <w:name w:val="accent"/>
    <w:basedOn w:val="a0"/>
    <w:rsid w:val="003F50A8"/>
  </w:style>
  <w:style w:type="table" w:styleId="a4">
    <w:name w:val="Table Grid"/>
    <w:basedOn w:val="a1"/>
    <w:uiPriority w:val="39"/>
    <w:rsid w:val="003F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2CB"/>
  </w:style>
  <w:style w:type="paragraph" w:styleId="a7">
    <w:name w:val="footer"/>
    <w:basedOn w:val="a"/>
    <w:link w:val="a8"/>
    <w:uiPriority w:val="99"/>
    <w:unhideWhenUsed/>
    <w:rsid w:val="00A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21</cp:revision>
  <dcterms:created xsi:type="dcterms:W3CDTF">2021-05-05T18:12:00Z</dcterms:created>
  <dcterms:modified xsi:type="dcterms:W3CDTF">2021-05-05T21:10:00Z</dcterms:modified>
</cp:coreProperties>
</file>